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49F2" w14:textId="6686E671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B6C44D" w14:textId="50612825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895B9FB" w14:textId="1560185C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0C9D43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F9ED54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128F1F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3098FC7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DD6DFA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9D101DC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414071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522210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5F1B90B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54D74D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2D48C00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</w:p>
    <w:p w14:paraId="1F0BAC7A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</w:p>
    <w:p w14:paraId="1DE47AF2" w14:textId="2DE146A3" w:rsidR="00D40606" w:rsidRDefault="00EA7155">
      <w:pPr>
        <w:widowControl w:val="0"/>
        <w:spacing w:after="0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sz w:val="40"/>
          <w:szCs w:val="40"/>
          <w:lang w:eastAsia="ru-RU"/>
        </w:rPr>
        <w:t xml:space="preserve">ПРИМЕР </w:t>
      </w:r>
      <w:r w:rsidR="00714E4C">
        <w:rPr>
          <w:rFonts w:ascii="Times New Roman" w:hAnsi="Times New Roman"/>
          <w:sz w:val="40"/>
          <w:szCs w:val="40"/>
          <w:lang w:eastAsia="ru-RU"/>
        </w:rPr>
        <w:t>ОЦЕНОЧН</w:t>
      </w:r>
      <w:r>
        <w:rPr>
          <w:rFonts w:ascii="Times New Roman" w:hAnsi="Times New Roman"/>
          <w:sz w:val="40"/>
          <w:szCs w:val="40"/>
          <w:lang w:eastAsia="ru-RU"/>
        </w:rPr>
        <w:t>ОГО</w:t>
      </w:r>
      <w:r w:rsidR="001313C1">
        <w:rPr>
          <w:rFonts w:ascii="Times New Roman" w:hAnsi="Times New Roman"/>
          <w:sz w:val="40"/>
          <w:szCs w:val="40"/>
          <w:lang w:eastAsia="ru-RU"/>
        </w:rPr>
        <w:t xml:space="preserve"> СРЕДСТВА</w:t>
      </w:r>
    </w:p>
    <w:p w14:paraId="614D5959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оценки квалификации</w:t>
      </w:r>
    </w:p>
    <w:p w14:paraId="6F699773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0E41B1A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9F085E5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Инженер-исследователь в области ядерно-энергетических технологий</w:t>
      </w:r>
    </w:p>
    <w:p w14:paraId="6B4D66AC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(6 уровень квалификации)</w:t>
      </w:r>
    </w:p>
    <w:p w14:paraId="1368D570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37D0F464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квалификации)</w:t>
      </w:r>
    </w:p>
    <w:p w14:paraId="663C7DD6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B46EF5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A117C47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D99060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8491E3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DD713B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4DAE04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E2DD90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5AA6F7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AC440C5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F5CD1C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1CA9BA3" w14:textId="33A8826F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A0A7B3" w14:textId="484E73E4" w:rsidR="00C976F6" w:rsidRDefault="00C976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C0C0F5" w14:textId="71B72349" w:rsidR="00C976F6" w:rsidRDefault="00C976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D18EC6" w14:textId="175F0119" w:rsidR="00C976F6" w:rsidRDefault="00C976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2B9D448" w14:textId="1E118A7A" w:rsidR="00C976F6" w:rsidRDefault="00C976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1FA2644" w14:textId="149ABE2C" w:rsidR="00C976F6" w:rsidRDefault="00C976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7E4BB2" w14:textId="7B2A977E" w:rsidR="00C976F6" w:rsidRDefault="00C976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C02C6F1" w14:textId="0196E34C" w:rsidR="00C976F6" w:rsidRDefault="00C976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49A82A0" w14:textId="77777777" w:rsidR="00C976F6" w:rsidRDefault="00C976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4C1AEB4" w14:textId="5958830D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D40606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>202</w:t>
      </w:r>
      <w:r w:rsidR="00C976F6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14:paraId="75581E35" w14:textId="77777777" w:rsidR="00D40606" w:rsidRDefault="00D4060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08BC9E5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DCD2CBC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 примера оценочных средств</w:t>
      </w:r>
      <w:r>
        <w:rPr>
          <w:rStyle w:val="a4"/>
          <w:rFonts w:ascii="Times New Roman" w:hAnsi="Times New Roman"/>
          <w:sz w:val="28"/>
          <w:szCs w:val="28"/>
          <w:lang w:eastAsia="ru-RU"/>
        </w:rPr>
        <w:footnoteReference w:id="1"/>
      </w:r>
    </w:p>
    <w:tbl>
      <w:tblPr>
        <w:tblW w:w="9345" w:type="dxa"/>
        <w:tblLook w:val="00A0" w:firstRow="1" w:lastRow="0" w:firstColumn="1" w:lastColumn="0" w:noHBand="0" w:noVBand="0"/>
      </w:tblPr>
      <w:tblGrid>
        <w:gridCol w:w="8044"/>
        <w:gridCol w:w="1301"/>
      </w:tblGrid>
      <w:tr w:rsidR="00D40606" w14:paraId="1E2FA2D6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FA44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7F7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D40606" w14:paraId="787A323A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B8FF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CC87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40606" w14:paraId="446463AB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D73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3A5A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40606" w14:paraId="1AC9ED88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60D9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5AD8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40606" w14:paraId="7C1AFFDC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44CF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A133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40606" w14:paraId="33782058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8F10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2144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40606" w14:paraId="79338035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683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190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D40606" w14:paraId="1C84ADC3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7BB9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 Кадровое обеспечение оценочных мероприятий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3575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D40606" w14:paraId="1058B882" w14:textId="77777777">
        <w:trPr>
          <w:trHeight w:val="966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C6AB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   Требования   безопасности к  проведению  оценочных  мероприятий  (при необходимости)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43C6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D40606" w14:paraId="0A7AD150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01D5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2178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D40606" w14:paraId="72FE5CB9" w14:textId="77777777">
        <w:trPr>
          <w:trHeight w:val="1318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9FF0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 теоретического  этапа  профессионального  экзамена  и  принятия  решения  о допуске   (отказе   в  допуске)  к  практическому  этапу  профессионального экзамена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84AA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D40606" w14:paraId="7C88CC87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25DC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3E1E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D40606" w14:paraId="6F6A2D39" w14:textId="77777777">
        <w:trPr>
          <w:trHeight w:val="966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49C3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  Правила обработки результатов  профессионального экзамена и принятия решения о соответствии квалификации соискателя требованиям к  квалификации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74E9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  <w:p w14:paraId="0336FBE5" w14:textId="77777777" w:rsidR="00D40606" w:rsidRDefault="00D40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0606" w14:paraId="7D613CAB" w14:textId="7777777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3EB" w14:textId="77777777" w:rsidR="00D40606" w:rsidRDefault="00131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 подготовке комплекта оценочных средств (при наличии)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E19F" w14:textId="77777777" w:rsidR="00D40606" w:rsidRDefault="00131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</w:tbl>
    <w:p w14:paraId="166156E6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D40606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360"/>
        </w:sectPr>
      </w:pPr>
    </w:p>
    <w:p w14:paraId="2F4F62E3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13917430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Инженер-исследователь в области ядерно-энергетических технологий (6 уровень квалификации)</w:t>
      </w:r>
    </w:p>
    <w:p w14:paraId="4E23011F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2FEED821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E649F8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Номер квалификации: </w:t>
      </w:r>
      <w:r>
        <w:rPr>
          <w:rFonts w:ascii="Times New Roman" w:hAnsi="Times New Roman"/>
          <w:b/>
          <w:bCs/>
          <w:sz w:val="28"/>
          <w:szCs w:val="28"/>
        </w:rPr>
        <w:t>24.07800.01.</w:t>
      </w:r>
    </w:p>
    <w:p w14:paraId="35B0A315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6D3D5C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(номер квалификации в реестре сведений о проведении независимой оценки квалификации)</w:t>
      </w:r>
    </w:p>
    <w:p w14:paraId="7DD7DF5D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A0F708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14:paraId="0331DEAD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Специалист-исследователь в области ядерно-энергетических технологий (код ПС24.078, зарегистрировано в Минюсте России 9 апреля 2018 г., регистрационный № 50681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14:paraId="2B38547D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2B0DF763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D84F61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726A21D7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научно-исследовательских работ в ядерно-физической лаборатории</w:t>
      </w:r>
    </w:p>
    <w:p w14:paraId="6CA11AA2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(по реестру профессиональных стандартов)</w:t>
      </w:r>
    </w:p>
    <w:p w14:paraId="7B87977C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9071" w:type="dxa"/>
        <w:tblInd w:w="-1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7"/>
        <w:gridCol w:w="2069"/>
        <w:gridCol w:w="3065"/>
      </w:tblGrid>
      <w:tr w:rsidR="00D40606" w14:paraId="6670D9E9" w14:textId="77777777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59C6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BFCB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B7CC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и № задания</w:t>
            </w:r>
          </w:p>
        </w:tc>
      </w:tr>
      <w:tr w:rsidR="00D40606" w14:paraId="4DFA3DE1" w14:textId="77777777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A074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4FB1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1312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0606" w14:paraId="3C8F0E4F" w14:textId="77777777"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BE40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проводимых исследований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6B19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 – 1 балл,</w:t>
            </w:r>
          </w:p>
          <w:p w14:paraId="785093B7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DA6D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выбором ответа:</w:t>
            </w:r>
          </w:p>
          <w:p w14:paraId="1AAB66AF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1,3,4,5,8,10,13,14,23</w:t>
            </w:r>
          </w:p>
        </w:tc>
      </w:tr>
      <w:tr w:rsidR="00D40606" w14:paraId="0C971700" w14:textId="77777777">
        <w:trPr>
          <w:trHeight w:val="1185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B228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90FB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ответ– 1 балл,</w:t>
            </w:r>
          </w:p>
          <w:p w14:paraId="106DCEF8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Неправильный ответ – 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B524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установление последовательности: 29</w:t>
            </w:r>
          </w:p>
        </w:tc>
      </w:tr>
      <w:tr w:rsidR="00D40606" w14:paraId="20D9F4D3" w14:textId="77777777">
        <w:trPr>
          <w:trHeight w:val="210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0437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1B5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ответ– 1 балл,</w:t>
            </w:r>
          </w:p>
          <w:p w14:paraId="779151A4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E835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установление соответствия: 32</w:t>
            </w:r>
          </w:p>
        </w:tc>
      </w:tr>
      <w:tr w:rsidR="00D40606" w14:paraId="6E7B5CA0" w14:textId="77777777">
        <w:trPr>
          <w:trHeight w:val="1245"/>
        </w:trPr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5A3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безопасной эксплуатации приборов и установок</w:t>
            </w:r>
          </w:p>
          <w:p w14:paraId="50EF26E4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3C928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AC37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 – 1 балл,</w:t>
            </w:r>
          </w:p>
          <w:p w14:paraId="3E33AC06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3E31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выбором ответа:</w:t>
            </w:r>
          </w:p>
          <w:p w14:paraId="4A6DB9BD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2,11,17,18</w:t>
            </w:r>
          </w:p>
        </w:tc>
      </w:tr>
      <w:tr w:rsidR="00D40606" w14:paraId="22F39B14" w14:textId="77777777">
        <w:trPr>
          <w:trHeight w:val="585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6595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B78E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ответ– 1 балл,</w:t>
            </w:r>
          </w:p>
          <w:p w14:paraId="68E4A5CA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  <w:p w14:paraId="26B9231B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8BCA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установление последовательности: 27</w:t>
            </w:r>
          </w:p>
        </w:tc>
      </w:tr>
      <w:tr w:rsidR="00D40606" w14:paraId="5DF55C07" w14:textId="77777777">
        <w:trPr>
          <w:trHeight w:val="735"/>
        </w:trPr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07CF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и правила ядерной, радиационной безопасности и электробезопасности</w:t>
            </w:r>
          </w:p>
          <w:p w14:paraId="34E57D39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1B245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0F49B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4BB98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D9586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E37AE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AEDBF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F8291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0C7C5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CBB45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8EC5B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031EE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858B7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05BD7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02E95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7DE0D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E5CFC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1F53A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AF6D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Правильный ответ – 1 балл,</w:t>
            </w:r>
          </w:p>
          <w:p w14:paraId="042BBE18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5BDD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выбором ответа:</w:t>
            </w:r>
          </w:p>
          <w:p w14:paraId="3058E927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6,12,15,16,21,22,24,25,26</w:t>
            </w:r>
          </w:p>
        </w:tc>
      </w:tr>
      <w:tr w:rsidR="00D40606" w14:paraId="31F271CA" w14:textId="77777777">
        <w:trPr>
          <w:trHeight w:val="1515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50BC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0E1F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ответ– 1 балл,</w:t>
            </w:r>
          </w:p>
          <w:p w14:paraId="03907C3B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  <w:p w14:paraId="58FA830D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7C97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установление последовательности: 28</w:t>
            </w:r>
          </w:p>
        </w:tc>
      </w:tr>
      <w:tr w:rsidR="00D40606" w14:paraId="48CF6489" w14:textId="77777777">
        <w:trPr>
          <w:trHeight w:val="1485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306B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122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ответ– 1 балл,</w:t>
            </w:r>
          </w:p>
          <w:p w14:paraId="0DAF8482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  <w:p w14:paraId="217B2C12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74E6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установление соответствия: 33,34</w:t>
            </w:r>
          </w:p>
        </w:tc>
      </w:tr>
      <w:tr w:rsidR="00D40606" w14:paraId="6D6701B5" w14:textId="77777777">
        <w:trPr>
          <w:trHeight w:val="1530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B276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38C6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ответ– 1 балл,</w:t>
            </w:r>
          </w:p>
          <w:p w14:paraId="6E1DF0F3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7F22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открытым ответом: 35,36,37,38,39,40</w:t>
            </w:r>
          </w:p>
        </w:tc>
      </w:tr>
      <w:tr w:rsidR="00D40606" w14:paraId="5796591F" w14:textId="77777777">
        <w:trPr>
          <w:trHeight w:val="1425"/>
        </w:trPr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6C19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принцип работы приборов и экспериментальных установок, используемых при проведении исследований</w:t>
            </w:r>
          </w:p>
          <w:p w14:paraId="1B74D1ED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3894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 – 1 балл,</w:t>
            </w:r>
          </w:p>
          <w:p w14:paraId="62D56A8B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3C2D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выбором ответа:</w:t>
            </w:r>
          </w:p>
          <w:p w14:paraId="36C2507B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7,9,19,20</w:t>
            </w:r>
          </w:p>
        </w:tc>
      </w:tr>
      <w:tr w:rsidR="00D40606" w14:paraId="50D4684F" w14:textId="77777777">
        <w:trPr>
          <w:trHeight w:val="1440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DD51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4B36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ответ– 1 балл,</w:t>
            </w:r>
          </w:p>
          <w:p w14:paraId="5A1A27D7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390D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установление последовательности: 30</w:t>
            </w:r>
          </w:p>
        </w:tc>
      </w:tr>
      <w:tr w:rsidR="00D40606" w14:paraId="4562E3B8" w14:textId="77777777">
        <w:trPr>
          <w:trHeight w:val="345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8E90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31C9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ответ– 1 балл,</w:t>
            </w:r>
          </w:p>
          <w:p w14:paraId="21C6AF15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Неправильный ответ – 0 баллов</w:t>
            </w:r>
          </w:p>
          <w:p w14:paraId="5E3781E9" w14:textId="77777777" w:rsidR="00D40606" w:rsidRDefault="00D40606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A17D" w14:textId="77777777" w:rsidR="00D40606" w:rsidRDefault="001313C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установление соответствия: 31</w:t>
            </w:r>
          </w:p>
        </w:tc>
      </w:tr>
    </w:tbl>
    <w:p w14:paraId="7DC6E33B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2084305" w14:textId="77777777" w:rsidR="00D40606" w:rsidRDefault="001313C1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Общая информация по структуре теоретического этапа профессионального экзамен:.</w:t>
      </w:r>
    </w:p>
    <w:p w14:paraId="220008EF" w14:textId="77777777" w:rsidR="00D40606" w:rsidRDefault="001313C1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соискателя содержит 40 заданий в том числе:</w:t>
      </w:r>
    </w:p>
    <w:p w14:paraId="766384CC" w14:textId="77777777" w:rsidR="00D40606" w:rsidRDefault="001313C1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количество заданий с выбором ответа: 26</w:t>
      </w:r>
    </w:p>
    <w:p w14:paraId="62EA8D5A" w14:textId="77777777" w:rsidR="00D40606" w:rsidRDefault="001313C1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количество заданий с открытым ответом: 6</w:t>
      </w:r>
    </w:p>
    <w:p w14:paraId="5B3DB0A7" w14:textId="77777777" w:rsidR="00D40606" w:rsidRDefault="001313C1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количество заданий на установление соответствия: 4</w:t>
      </w:r>
    </w:p>
    <w:p w14:paraId="68AED347" w14:textId="77777777" w:rsidR="00D40606" w:rsidRDefault="001313C1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количество заданий на установление последовательности: 4</w:t>
      </w:r>
    </w:p>
    <w:p w14:paraId="15EC381E" w14:textId="77777777" w:rsidR="00D40606" w:rsidRDefault="001313C1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Баллы, полученные за выполненное задание, суммируются. Максимальное количество баллов – 40.</w:t>
      </w:r>
    </w:p>
    <w:p w14:paraId="22318AE7" w14:textId="77777777" w:rsidR="00D40606" w:rsidRDefault="001313C1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Решение о допуске к практическому этапу экзамена принимается при условии достижения набранной суммы баллов от </w:t>
      </w:r>
      <w:r>
        <w:rPr>
          <w:rFonts w:ascii="Times New Roman" w:hAnsi="Times New Roman"/>
          <w:i/>
          <w:sz w:val="28"/>
          <w:szCs w:val="28"/>
          <w:u w:val="single"/>
        </w:rPr>
        <w:t>24</w:t>
      </w:r>
      <w:r>
        <w:rPr>
          <w:rFonts w:ascii="Times New Roman" w:hAnsi="Times New Roman"/>
          <w:i/>
          <w:sz w:val="28"/>
          <w:szCs w:val="28"/>
        </w:rPr>
        <w:t xml:space="preserve"> и более. Время  отводимое на выполнение теоретической части составляет 1 час.</w:t>
      </w:r>
    </w:p>
    <w:p w14:paraId="61AA75A4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6FF77B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7620E5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4"/>
        <w:gridCol w:w="2429"/>
        <w:gridCol w:w="2358"/>
      </w:tblGrid>
      <w:tr w:rsidR="00D40606" w14:paraId="7B933934" w14:textId="77777777">
        <w:trPr>
          <w:trHeight w:val="70"/>
        </w:trPr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CAA8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Трудовая функция: Обработка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анализ результатов расчетных исследований и экспериментальных измерений и составление отчетов по выполненным этапам работ.</w:t>
            </w:r>
          </w:p>
          <w:p w14:paraId="4EE36439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Трудовое действие (действия): </w:t>
            </w:r>
          </w:p>
          <w:p w14:paraId="0488CCB5" w14:textId="77777777" w:rsidR="00D40606" w:rsidRDefault="001313C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анализ полученных расчетных и экспериментальных данных.</w:t>
            </w:r>
          </w:p>
          <w:p w14:paraId="0F21E1BF" w14:textId="77777777" w:rsidR="00D40606" w:rsidRDefault="00D4060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E1363" w14:textId="77777777" w:rsidR="00D40606" w:rsidRDefault="00D4060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7CE1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Зачтено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-приведены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корректные соотношения из закона сохранения энергии.</w:t>
            </w:r>
          </w:p>
          <w:p w14:paraId="44B59B41" w14:textId="77777777" w:rsidR="00D40606" w:rsidRDefault="00D4060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11EC73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 зачтено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–не приведены корректные соотношения из закона сохранения энергии.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8B777" w14:textId="77777777" w:rsidR="00D40606" w:rsidRDefault="001313C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задание №1.1</w:t>
            </w:r>
          </w:p>
        </w:tc>
      </w:tr>
      <w:tr w:rsidR="00D40606" w14:paraId="61239006" w14:textId="77777777">
        <w:trPr>
          <w:trHeight w:val="840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6C29" w14:textId="77777777" w:rsidR="00D40606" w:rsidRDefault="00D4060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4CDE" w14:textId="77777777" w:rsidR="00D40606" w:rsidRDefault="00D40606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B0AC" w14:textId="77777777" w:rsidR="00D40606" w:rsidRDefault="00D40606">
            <w:pPr>
              <w:pStyle w:val="Standard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40606" w14:paraId="73303A72" w14:textId="7777777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1258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Трудовая функция: </w:t>
            </w:r>
          </w:p>
          <w:p w14:paraId="70217D7A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расчетных исследований и измерений физических характеристик на экспериментальных стендах и установках</w:t>
            </w:r>
          </w:p>
          <w:p w14:paraId="4FD7A469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Трудовое действие (действия): </w:t>
            </w:r>
          </w:p>
          <w:p w14:paraId="1ECB29FC" w14:textId="77777777" w:rsidR="00D40606" w:rsidRDefault="001313C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экспериментальных измерений на установках и стендах.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7A37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Зачтено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14:paraId="405B8FBC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приведена корректная схема регистрации процесса образования электронно-позитронных пар в поле ядра под воздействием гамма-излучения.</w:t>
            </w:r>
          </w:p>
          <w:p w14:paraId="13A5ED9A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 зачтено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14:paraId="5F98D94D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приведена корректная схема регистрации процесса образования электронно-позитронных пар в поле ядра под воздействием гамма-излучения.</w:t>
            </w:r>
          </w:p>
          <w:p w14:paraId="05D54D32" w14:textId="77777777" w:rsidR="00D40606" w:rsidRDefault="00D4060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320E" w14:textId="77777777" w:rsidR="00D40606" w:rsidRDefault="001313C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Практическое задание №2.1</w:t>
            </w:r>
          </w:p>
        </w:tc>
      </w:tr>
      <w:tr w:rsidR="00D40606" w14:paraId="4D7BFE1C" w14:textId="7777777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0ED1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Трудовая функция: </w:t>
            </w:r>
          </w:p>
          <w:p w14:paraId="3A2834E1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исходных данных, наладка экспериментальных стендов и установок для обеспечения выполнения научных исследований</w:t>
            </w:r>
          </w:p>
          <w:p w14:paraId="3381641F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Трудовое действие (действия):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5EABE93" w14:textId="77777777" w:rsidR="00D40606" w:rsidRDefault="001313C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рабочих планов выполнения заданий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C18E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Зачтено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14:paraId="5417283F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корректно указана цель исследований, в рамках которых составляется данное техническое задание.</w:t>
            </w:r>
          </w:p>
          <w:p w14:paraId="176FD38E" w14:textId="77777777" w:rsidR="00D40606" w:rsidRDefault="00D4060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399D2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 зачтено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14:paraId="6300DFB5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некорректно указана цель исследований, в рамках которых составляется данное техническое задание.</w:t>
            </w:r>
          </w:p>
          <w:p w14:paraId="33931B77" w14:textId="77777777" w:rsidR="00D40606" w:rsidRDefault="00D4060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16F9C" w14:textId="77777777" w:rsidR="00D40606" w:rsidRDefault="00D4060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832C" w14:textId="77777777" w:rsidR="00D40606" w:rsidRDefault="001313C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Практическое задание №3.1</w:t>
            </w:r>
          </w:p>
        </w:tc>
      </w:tr>
    </w:tbl>
    <w:p w14:paraId="28D04AD2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9D31B2D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12C672BB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622C1A31" w14:textId="263B341E" w:rsidR="00D40606" w:rsidRDefault="00CD7F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материально-технические ресурсы для обеспечения теоретического этапа</w:t>
      </w:r>
    </w:p>
    <w:p w14:paraId="50F5B4B9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профессионального экзамена</w:t>
      </w:r>
    </w:p>
    <w:p w14:paraId="7D22FEC3" w14:textId="77777777" w:rsidR="00D40606" w:rsidRDefault="001313C1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компьютерная техника с устойчивым подключением к информационно-телекоммуникационной сети Интернет.</w:t>
      </w:r>
    </w:p>
    <w:p w14:paraId="42946BB6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52F4FC1C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14:paraId="1B789398" w14:textId="7A102A8F" w:rsidR="00D40606" w:rsidRDefault="00CD7F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материально-технические ресурсы для обеспечения практического этапа</w:t>
      </w:r>
    </w:p>
    <w:p w14:paraId="7BC2E463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профессионального экзамена:</w:t>
      </w:r>
    </w:p>
    <w:p w14:paraId="7EC0B6AD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2D0FD8" w14:textId="77777777" w:rsidR="00D40606" w:rsidRDefault="001313C1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2)справочные материалы;</w:t>
      </w:r>
    </w:p>
    <w:p w14:paraId="55C5BB31" w14:textId="77777777" w:rsidR="00D40606" w:rsidRDefault="001313C1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К.Н. Мухин. Экспериментальная ядерная физика</w:t>
      </w:r>
    </w:p>
    <w:p w14:paraId="1DAB2BF5" w14:textId="77777777" w:rsidR="00D40606" w:rsidRDefault="001313C1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Ю.М. Широков и Н.П. Юдин. Ядерная физика. М.: Наука</w:t>
      </w:r>
    </w:p>
    <w:p w14:paraId="4AC211B9" w14:textId="77777777" w:rsidR="00D40606" w:rsidRDefault="001313C1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3)Федеральные нормы и правила в области использования атомной энергии</w:t>
      </w:r>
    </w:p>
    <w:p w14:paraId="122EB722" w14:textId="77777777" w:rsidR="00D40606" w:rsidRDefault="001313C1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Общие положения обеспечения безопасности атомных станций.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НП-001-15 (ПНАЭ г - 01 - 011 - 97)</w:t>
      </w:r>
    </w:p>
    <w:p w14:paraId="25344D6C" w14:textId="77777777" w:rsidR="00D40606" w:rsidRDefault="001313C1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4)компьютерная техника с устойчивым подключением к информационно-телекоммуникационной сети Интернет.</w:t>
      </w:r>
    </w:p>
    <w:p w14:paraId="628AF94E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14:paraId="088B13B6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14:paraId="5A7FCF95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4B763F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04370A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Кадровое обеспечение оценочных мероприятий: _______________________</w:t>
      </w:r>
    </w:p>
    <w:p w14:paraId="52C040B1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1.Высшее образование.  </w:t>
      </w:r>
    </w:p>
    <w:p w14:paraId="347E99C6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14:paraId="77DE01BD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3. Подтверждение прохождение обучения по ДПП, обеспечивающим освоение : </w:t>
      </w:r>
    </w:p>
    <w:p w14:paraId="1AF5B470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а) знаний:  </w:t>
      </w:r>
    </w:p>
    <w:p w14:paraId="5F17DB11" w14:textId="77777777" w:rsidR="00D40606" w:rsidRDefault="001313C1">
      <w:pPr>
        <w:pStyle w:val="af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313C05BA" w14:textId="77777777" w:rsidR="00D40606" w:rsidRDefault="001313C1">
      <w:pPr>
        <w:pStyle w:val="af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66B46F49" w14:textId="77777777" w:rsidR="00D40606" w:rsidRDefault="001313C1">
      <w:pPr>
        <w:pStyle w:val="af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14:paraId="331E1EA2" w14:textId="77777777" w:rsidR="00D40606" w:rsidRDefault="001313C1">
      <w:pPr>
        <w:pStyle w:val="af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258A01E6" w14:textId="77777777" w:rsidR="00D40606" w:rsidRDefault="001313C1">
      <w:pPr>
        <w:pStyle w:val="af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3A778E40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б) умений </w:t>
      </w:r>
    </w:p>
    <w:p w14:paraId="179901D9" w14:textId="77777777" w:rsidR="00D40606" w:rsidRDefault="001313C1">
      <w:pPr>
        <w:pStyle w:val="af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применять оценочные средства; </w:t>
      </w:r>
    </w:p>
    <w:p w14:paraId="63E89814" w14:textId="77777777" w:rsidR="00D40606" w:rsidRDefault="001313C1">
      <w:pPr>
        <w:pStyle w:val="af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6D1F2495" w14:textId="77777777" w:rsidR="00D40606" w:rsidRDefault="001313C1">
      <w:pPr>
        <w:pStyle w:val="af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5ECB68DB" w14:textId="77777777" w:rsidR="00D40606" w:rsidRDefault="001313C1">
      <w:pPr>
        <w:pStyle w:val="af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проводить наблюдение за ходом профессионального экзамена; </w:t>
      </w:r>
    </w:p>
    <w:p w14:paraId="3C8275CC" w14:textId="77777777" w:rsidR="00D40606" w:rsidRDefault="001313C1">
      <w:pPr>
        <w:pStyle w:val="af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73EDDD96" w14:textId="77777777" w:rsidR="00D40606" w:rsidRDefault="001313C1">
      <w:pPr>
        <w:pStyle w:val="af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075AB277" w14:textId="77777777" w:rsidR="00D40606" w:rsidRDefault="001313C1">
      <w:pPr>
        <w:pStyle w:val="af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3D7D3328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14:paraId="07205AA7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5. Отсутствие ситуации конфликта интереса в отношении конкретных соискателей</w:t>
      </w:r>
    </w:p>
    <w:p w14:paraId="7F427954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3435825A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14:paraId="03D693D6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F223C0" w14:textId="39A7318D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  Требования   </w:t>
      </w:r>
      <w:r w:rsidR="00CD7FEC">
        <w:rPr>
          <w:rFonts w:ascii="Times New Roman" w:hAnsi="Times New Roman"/>
          <w:sz w:val="28"/>
          <w:szCs w:val="28"/>
          <w:lang w:eastAsia="ru-RU"/>
        </w:rPr>
        <w:t>безопасности к проведению оценочных мероприятий (</w:t>
      </w:r>
      <w:r>
        <w:rPr>
          <w:rFonts w:ascii="Times New Roman" w:hAnsi="Times New Roman"/>
          <w:sz w:val="28"/>
          <w:szCs w:val="28"/>
          <w:lang w:eastAsia="ru-RU"/>
        </w:rPr>
        <w:t xml:space="preserve">при необходимости): </w:t>
      </w:r>
    </w:p>
    <w:p w14:paraId="395260A1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Пример записи: наличие удостоверения по проверке знаний требований охраны труда, проведение </w:t>
      </w:r>
      <w:r>
        <w:rPr>
          <w:rFonts w:ascii="Times New Roman" w:hAnsi="Times New Roman"/>
          <w:i/>
          <w:sz w:val="20"/>
          <w:szCs w:val="20"/>
          <w:lang w:eastAsia="ru-RU"/>
        </w:rPr>
        <w:lastRenderedPageBreak/>
        <w:t xml:space="preserve">обязательного инструктажа на рабочем месте </w:t>
      </w:r>
    </w:p>
    <w:p w14:paraId="2851DF33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67EC71C7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(проведение обязательного инструктажа на рабочем местеи другие)</w:t>
      </w:r>
    </w:p>
    <w:p w14:paraId="74D5DFB8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F47C6C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14:paraId="7D560855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8AA18F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Задания с выбором одного варианта ответа</w:t>
      </w:r>
    </w:p>
    <w:p w14:paraId="2964CE61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1B4E3A81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327237B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Какие утверждения относительно электрических свойств атома верны?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1) ядро атома заряжено положительно;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2) ядро атома заряжено отрицательно;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3) заряд электронной оболочки положителен;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4) заряд электронной оболочки отрицателен;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5) в ядре сосредоточен почти весь заряд атома;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6) в электронной оболочке сосредоточен почти весь заряд атома;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7) заряды ядра и электронной оболочки равны по величине и противоположны по знаку.</w:t>
      </w:r>
    </w:p>
    <w:p w14:paraId="2F88FD80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2, 3 и 6</w:t>
      </w:r>
    </w:p>
    <w:p w14:paraId="3571ECD8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2, 3 и 5</w:t>
      </w:r>
    </w:p>
    <w:p w14:paraId="6E97F009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1, 4 и 7</w:t>
      </w:r>
    </w:p>
    <w:p w14:paraId="55E073BE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2, 3 и 7</w:t>
      </w:r>
    </w:p>
    <w:p w14:paraId="1EC51E36" w14:textId="77777777" w:rsidR="00D40606" w:rsidRDefault="001313C1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Энергия фотона, испускаемого атомом при переходе атома из состояния с энергией 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в состояние с энергией 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определяется выражением,…</w:t>
      </w:r>
    </w:p>
    <w:p w14:paraId="0B24BD76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- 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1B85020E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+Е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58AC90AD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</w:p>
    <w:p w14:paraId="6F372286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31345B2D" w14:textId="77777777" w:rsidR="00D40606" w:rsidRDefault="001313C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Сколько всего нуклонов содержится в ядре атомов изотопа урана ?</w:t>
      </w:r>
    </w:p>
    <w:p w14:paraId="409AA7C9" w14:textId="77777777" w:rsidR="00D40606" w:rsidRDefault="001313C1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5B3E946" wp14:editId="0208DA41">
            <wp:extent cx="361950" cy="219075"/>
            <wp:effectExtent l="0" t="0" r="0" b="0"/>
            <wp:docPr id="2" name="Рисунок 6" descr="Описание: https://geetest.ru/content/images/58/58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Описание: https://geetest.ru/content/images/58/58-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3AD14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1. 92</w:t>
      </w:r>
    </w:p>
    <w:p w14:paraId="5BB390AF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2. 235</w:t>
      </w:r>
    </w:p>
    <w:p w14:paraId="12C2812A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3. 143</w:t>
      </w:r>
    </w:p>
    <w:p w14:paraId="4AE1D7D6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4. 327</w:t>
      </w:r>
    </w:p>
    <w:p w14:paraId="552213B1" w14:textId="77777777" w:rsidR="00D40606" w:rsidRDefault="001313C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Сколько нейтронов содержится в ядре атома изотопа лития ?</w:t>
      </w:r>
    </w:p>
    <w:p w14:paraId="175A5D2C" w14:textId="77777777" w:rsidR="00D40606" w:rsidRDefault="001313C1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8A9AF74" wp14:editId="10BCC5B2">
            <wp:extent cx="276225" cy="228600"/>
            <wp:effectExtent l="0" t="0" r="0" b="0"/>
            <wp:docPr id="3" name="Рисунок 8" descr="Описание: https://geetest.ru/content/images/58/58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Описание: https://geetest.ru/content/images/58/58-2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1BBB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1. 10</w:t>
      </w:r>
    </w:p>
    <w:p w14:paraId="3EF597FF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2. 7</w:t>
      </w:r>
    </w:p>
    <w:p w14:paraId="6ED4DAEA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3. 4</w:t>
      </w:r>
    </w:p>
    <w:p w14:paraId="76DF4109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4. 3</w:t>
      </w:r>
    </w:p>
    <w:p w14:paraId="6DCEE430" w14:textId="77777777" w:rsidR="00D40606" w:rsidRDefault="001313C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Что происходит с ядром в процессе альфа-распада?</w:t>
      </w:r>
    </w:p>
    <w:p w14:paraId="3514F143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массовое число ядра уменьшается на 4 а.е.м., атомный номер элемента уменьшается на 2</w:t>
      </w:r>
    </w:p>
    <w:p w14:paraId="7F78597F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массовое число не меняется, атомный номер элемента увеличивается на 1</w:t>
      </w:r>
    </w:p>
    <w:p w14:paraId="470E6C40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массовое число и атомный номер элемента не меняются</w:t>
      </w:r>
    </w:p>
    <w:p w14:paraId="0F5BAAB2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массовое число увеличивается на 1, атомный номер элемента не меняется</w:t>
      </w:r>
    </w:p>
    <w:p w14:paraId="4AB0212A" w14:textId="77777777" w:rsidR="00D40606" w:rsidRDefault="001313C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Какие из перечисленных ниже веществ обычно используются в ядерных реакторах в качестве ядерного горючего? 1) уран; 2) графит; 3) кадмий; 4) тяжелая вода; 5) бор; 6) плутоний.</w:t>
      </w:r>
    </w:p>
    <w:p w14:paraId="61F5326E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4 и 5</w:t>
      </w:r>
    </w:p>
    <w:p w14:paraId="169C8E90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2 и 3</w:t>
      </w:r>
    </w:p>
    <w:p w14:paraId="0F15F3AC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3. 1</w:t>
      </w:r>
    </w:p>
    <w:p w14:paraId="5831BA4A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1 и 6</w:t>
      </w:r>
    </w:p>
    <w:p w14:paraId="06C49A8E" w14:textId="77777777" w:rsidR="00D40606" w:rsidRDefault="001313C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В каком из перечисленных ниже приборов для регистрации ядерных излучений прохождение быстрой заряженной частицы вызывает появление импульса электрического тока в газе?</w:t>
      </w:r>
    </w:p>
    <w:p w14:paraId="3F69DBC1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 камере Вильсона</w:t>
      </w:r>
    </w:p>
    <w:p w14:paraId="5B204E5B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счетчике Гейгера</w:t>
      </w:r>
    </w:p>
    <w:p w14:paraId="016AF1B3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 пузырьковой камере</w:t>
      </w:r>
    </w:p>
    <w:p w14:paraId="7EC6FE12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 толстослойной фотоэмульсии</w:t>
      </w:r>
    </w:p>
    <w:p w14:paraId="330DF286" w14:textId="77777777" w:rsidR="00D40606" w:rsidRDefault="001313C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Из каких частиц состоят атомные ядра? Из…</w:t>
      </w:r>
    </w:p>
    <w:p w14:paraId="391DD8F8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нейтронов и электронов</w:t>
      </w:r>
    </w:p>
    <w:p w14:paraId="49197736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только из нейтронов</w:t>
      </w:r>
    </w:p>
    <w:p w14:paraId="70FF39A4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протонов и нейтронов</w:t>
      </w:r>
    </w:p>
    <w:p w14:paraId="0A533F6B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протонов и электронов</w:t>
      </w:r>
    </w:p>
    <w:p w14:paraId="36B4A2A5" w14:textId="77777777" w:rsidR="00D40606" w:rsidRDefault="001313C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 Какая частица вылетает из ядра в следующей ядерной реакции?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AD06550" w14:textId="77777777" w:rsidR="00D40606" w:rsidRDefault="001313C1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4F8EBE5" wp14:editId="4C7E8CCD">
            <wp:extent cx="1647825" cy="238125"/>
            <wp:effectExtent l="0" t="0" r="0" b="0"/>
            <wp:docPr id="4" name="Рисунок 10" descr="Описание: https://geetest.ru/content/images/58/58-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Описание: https://geetest.ru/content/images/58/58-6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B91F1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альфа-частица</w:t>
      </w:r>
    </w:p>
    <w:p w14:paraId="17AAA943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нейтрон</w:t>
      </w:r>
    </w:p>
    <w:p w14:paraId="092C3999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дейтрон</w:t>
      </w:r>
    </w:p>
    <w:p w14:paraId="00AA5649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протон</w:t>
      </w:r>
    </w:p>
    <w:p w14:paraId="21BCEEBC" w14:textId="77777777" w:rsidR="00D40606" w:rsidRDefault="001313C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 Укажите частицу с массой и зарядом, равными нулю.</w:t>
      </w:r>
    </w:p>
    <w:p w14:paraId="681F6F52" w14:textId="77777777" w:rsidR="00D40606" w:rsidRDefault="001313C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фотон</w:t>
      </w:r>
    </w:p>
    <w:p w14:paraId="18FE9E01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протон</w:t>
      </w:r>
    </w:p>
    <w:p w14:paraId="7B005C3C" w14:textId="77777777" w:rsidR="00D40606" w:rsidRDefault="001313C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нейтрон</w:t>
      </w:r>
    </w:p>
    <w:p w14:paraId="57DF5BC3" w14:textId="77777777" w:rsidR="00D40606" w:rsidRDefault="001313C1">
      <w:pPr>
        <w:pStyle w:val="Standard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электрон</w:t>
      </w:r>
    </w:p>
    <w:p w14:paraId="2ED02C52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α-излучение – это поток:</w:t>
      </w:r>
    </w:p>
    <w:p w14:paraId="03410F86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электронов</w:t>
      </w:r>
    </w:p>
    <w:p w14:paraId="71FD30F6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нейтронов</w:t>
      </w:r>
    </w:p>
    <w:p w14:paraId="194C50CC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позитронов</w:t>
      </w:r>
    </w:p>
    <w:p w14:paraId="1FC45D3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ядер атомов гелия</w:t>
      </w:r>
    </w:p>
    <w:p w14:paraId="4B395FF9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Период полураспада ядер актинона (изотопа радона) составляет 3,9 с. Это означает, что:</w:t>
      </w:r>
    </w:p>
    <w:p w14:paraId="7323AE7E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 3,9 с атомный номер каждого атома актинона уменьшится вдвое</w:t>
      </w:r>
    </w:p>
    <w:p w14:paraId="3AEA0C36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одно ядро актинона распадается каждые 3,9 с</w:t>
      </w:r>
    </w:p>
    <w:p w14:paraId="3FE357F2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половина изначально имевшихся ядер актинона распадается за 3,9 с</w:t>
      </w:r>
    </w:p>
    <w:p w14:paraId="0FB1C113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все изначально имеющиеся ядра актинона распадутся за 7,8 с</w:t>
      </w:r>
    </w:p>
    <w:p w14:paraId="3148A76E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Заряд, который имеют α-частицы, равен:</w:t>
      </w:r>
    </w:p>
    <w:p w14:paraId="4B4C0346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+ 2е</w:t>
      </w:r>
    </w:p>
    <w:p w14:paraId="3E2665E1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2. 0</w:t>
      </w:r>
    </w:p>
    <w:p w14:paraId="621F2D39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+ е</w:t>
      </w:r>
    </w:p>
    <w:p w14:paraId="6116BE4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-2е</w:t>
      </w:r>
    </w:p>
    <w:p w14:paraId="408F343D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Сколько электронов содержится в электронной оболочке нейтрального атома, в атомном ядре которого содержится 16 протонов и 15 нейтронов?</w:t>
      </w:r>
    </w:p>
    <w:p w14:paraId="50D3DEB4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1. 0</w:t>
      </w:r>
    </w:p>
    <w:p w14:paraId="6B13715C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2. 1</w:t>
      </w:r>
    </w:p>
    <w:p w14:paraId="63F0CBAF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3. 15</w:t>
      </w:r>
    </w:p>
    <w:p w14:paraId="27C2DCC1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4. 16</w:t>
      </w:r>
    </w:p>
    <w:p w14:paraId="799BAC54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Изотопами называются химические элементы, атомы которых имеют одинаковое число:</w:t>
      </w:r>
    </w:p>
    <w:p w14:paraId="642F1903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электронов</w:t>
      </w:r>
    </w:p>
    <w:p w14:paraId="7DDF63B9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протонов</w:t>
      </w:r>
    </w:p>
    <w:p w14:paraId="7E01B607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нейтронов</w:t>
      </w:r>
    </w:p>
    <w:p w14:paraId="22B11445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позитронов</w:t>
      </w:r>
    </w:p>
    <w:p w14:paraId="7E6359EE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Какое из выражений соответствует закону радиоактивного распада?</w:t>
      </w:r>
    </w:p>
    <w:p w14:paraId="447DE883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de-DE"/>
        </w:rPr>
        <w:t>t</w:t>
      </w:r>
      <w:r>
        <w:rPr>
          <w:rFonts w:ascii="Times New Roman" w:hAnsi="Times New Roman"/>
          <w:sz w:val="28"/>
          <w:szCs w:val="28"/>
        </w:rPr>
        <w:t>)=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</w:rPr>
        <w:t>0(-λ</w:t>
      </w:r>
      <w:r>
        <w:rPr>
          <w:rFonts w:ascii="Times New Roman" w:hAnsi="Times New Roman"/>
          <w:sz w:val="28"/>
          <w:szCs w:val="28"/>
          <w:lang w:val="de-DE"/>
        </w:rPr>
        <w:t>t</w:t>
      </w:r>
      <w:r>
        <w:rPr>
          <w:rFonts w:ascii="Times New Roman" w:hAnsi="Times New Roman"/>
          <w:sz w:val="28"/>
          <w:szCs w:val="28"/>
        </w:rPr>
        <w:t>)</w:t>
      </w:r>
    </w:p>
    <w:p w14:paraId="2D4DB68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de-DE"/>
        </w:rPr>
        <w:t>t</w:t>
      </w:r>
      <w:r>
        <w:rPr>
          <w:rFonts w:ascii="Times New Roman" w:hAnsi="Times New Roman"/>
          <w:sz w:val="28"/>
          <w:szCs w:val="28"/>
        </w:rPr>
        <w:t>)=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</w:rPr>
        <w:t>0/λ</w:t>
      </w:r>
      <w:r>
        <w:rPr>
          <w:rFonts w:ascii="Times New Roman" w:hAnsi="Times New Roman"/>
          <w:sz w:val="28"/>
          <w:szCs w:val="28"/>
          <w:lang w:val="de-DE"/>
        </w:rPr>
        <w:t>t</w:t>
      </w:r>
    </w:p>
    <w:p w14:paraId="1960BAE1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de-DE"/>
        </w:rPr>
        <w:t>t</w:t>
      </w:r>
      <w:r>
        <w:rPr>
          <w:rFonts w:ascii="Times New Roman" w:hAnsi="Times New Roman"/>
          <w:sz w:val="28"/>
          <w:szCs w:val="28"/>
        </w:rPr>
        <w:t>)=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</w:rPr>
        <w:t>0/λ</w:t>
      </w:r>
      <w:r>
        <w:rPr>
          <w:rFonts w:ascii="Times New Roman" w:hAnsi="Times New Roman"/>
          <w:sz w:val="28"/>
          <w:szCs w:val="28"/>
          <w:lang w:val="de-DE"/>
        </w:rPr>
        <w:t>t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2EEE0F0C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de-DE"/>
        </w:rPr>
        <w:t>t</w:t>
      </w:r>
      <w:r>
        <w:rPr>
          <w:rFonts w:ascii="Times New Roman" w:hAnsi="Times New Roman"/>
          <w:sz w:val="28"/>
          <w:szCs w:val="28"/>
        </w:rPr>
        <w:t>)=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de-DE"/>
        </w:rPr>
        <w:t>e</w:t>
      </w:r>
      <w:r>
        <w:rPr>
          <w:rFonts w:ascii="Times New Roman" w:hAnsi="Times New Roman"/>
          <w:sz w:val="28"/>
          <w:szCs w:val="28"/>
          <w:vertAlign w:val="superscript"/>
        </w:rPr>
        <w:t>-λ</w:t>
      </w:r>
      <w:r>
        <w:rPr>
          <w:rFonts w:ascii="Times New Roman" w:hAnsi="Times New Roman"/>
          <w:sz w:val="28"/>
          <w:szCs w:val="28"/>
          <w:vertAlign w:val="superscript"/>
          <w:lang w:val="de-DE"/>
        </w:rPr>
        <w:t>t</w:t>
      </w:r>
    </w:p>
    <w:p w14:paraId="7DC419DF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Характеристическое и тормозное рентгеновские излучения различаются:</w:t>
      </w:r>
    </w:p>
    <w:p w14:paraId="67216A08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спектрами</w:t>
      </w:r>
    </w:p>
    <w:p w14:paraId="07EDB603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направлением излучения</w:t>
      </w:r>
    </w:p>
    <w:p w14:paraId="456C434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поляризацией</w:t>
      </w:r>
    </w:p>
    <w:p w14:paraId="655E628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ничем не различаются</w:t>
      </w:r>
    </w:p>
    <w:p w14:paraId="70F76794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γ - излучение при радиоактивном распаде является:</w:t>
      </w:r>
    </w:p>
    <w:p w14:paraId="5E4D86FC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потоком электронов</w:t>
      </w:r>
    </w:p>
    <w:p w14:paraId="5F4052E1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потоком нейтронов</w:t>
      </w:r>
    </w:p>
    <w:p w14:paraId="41B859B4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потоком коротковолнового электромагнитного излучения</w:t>
      </w:r>
    </w:p>
    <w:p w14:paraId="585631A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потоком протонов</w:t>
      </w:r>
    </w:p>
    <w:p w14:paraId="7DBC60CF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Можно ли с помощью камеры Вильсона регистрировать незаряженные частицы?</w:t>
      </w:r>
    </w:p>
    <w:p w14:paraId="3EDAD06C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Можно, если они имеют маленькую массу (электрона)</w:t>
      </w:r>
    </w:p>
    <w:p w14:paraId="6B7A9660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Можно, если они имеют большую массу (нейтроны)</w:t>
      </w:r>
    </w:p>
    <w:p w14:paraId="58E7C43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Можно, если они имеют маленький импульс</w:t>
      </w:r>
    </w:p>
    <w:p w14:paraId="4E5FDFE1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Нельзя</w:t>
      </w:r>
    </w:p>
    <w:p w14:paraId="4F1C896A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Прибор для регистрации элементарных частиц, действие которого основано на    образовании пузырьков пара в перегретой жидкости, называется</w:t>
      </w:r>
    </w:p>
    <w:p w14:paraId="14D076B6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Счетчика Гейгера</w:t>
      </w:r>
    </w:p>
    <w:p w14:paraId="1C66D75F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Пузырьковой камеры</w:t>
      </w:r>
    </w:p>
    <w:p w14:paraId="30611448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Толстослойной фотоэмульсии</w:t>
      </w:r>
    </w:p>
    <w:p w14:paraId="1753CD8C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Камеры Вильсона</w:t>
      </w:r>
    </w:p>
    <w:p w14:paraId="050140F7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 Единица активности</w:t>
      </w:r>
    </w:p>
    <w:p w14:paraId="1C25F3B0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Рентген</w:t>
      </w:r>
    </w:p>
    <w:p w14:paraId="77026400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Грей</w:t>
      </w:r>
    </w:p>
    <w:p w14:paraId="31C355A1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Беккерель</w:t>
      </w:r>
    </w:p>
    <w:p w14:paraId="2DB8BE42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Зиверт</w:t>
      </w:r>
    </w:p>
    <w:p w14:paraId="2367A95E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Опасность, которую может представлять больной после внешнего гамма-облучения для медицинского персонала</w:t>
      </w:r>
    </w:p>
    <w:p w14:paraId="5AD94840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от тела больного исходит  γ -излучение</w:t>
      </w:r>
    </w:p>
    <w:p w14:paraId="5CB59591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больной выделяет с мочой радионуклиды</w:t>
      </w:r>
    </w:p>
    <w:p w14:paraId="3D37BF1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никакую</w:t>
      </w:r>
    </w:p>
    <w:p w14:paraId="1EAB4A13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больной выделяет радионуклиды при дыхании</w:t>
      </w:r>
    </w:p>
    <w:p w14:paraId="2C457785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Какая энергия выделяется в среднем при делении тяжелых ядер?</w:t>
      </w:r>
    </w:p>
    <w:p w14:paraId="00070123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1 МэВ.</w:t>
      </w:r>
    </w:p>
    <w:p w14:paraId="27C34AB2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2 МэВ.</w:t>
      </w:r>
    </w:p>
    <w:p w14:paraId="0A15643D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200 МэВ.</w:t>
      </w:r>
    </w:p>
    <w:p w14:paraId="71B3238A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320 кДж.</w:t>
      </w:r>
    </w:p>
    <w:p w14:paraId="00676BDC" w14:textId="77777777" w:rsidR="00D40606" w:rsidRDefault="00D4060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AA17AD1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Какой коэффициент характеризует энерговыделе6ние в активной зоне</w:t>
      </w:r>
    </w:p>
    <w:p w14:paraId="3FF157A1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реактора?</w:t>
      </w:r>
    </w:p>
    <w:p w14:paraId="28BB8A12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Коэффициент неравномерности.</w:t>
      </w:r>
    </w:p>
    <w:p w14:paraId="3DACA4A3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Коэффициент равномерности.</w:t>
      </w:r>
    </w:p>
    <w:p w14:paraId="2334E1B9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Коэффициент установленной мощности.</w:t>
      </w:r>
    </w:p>
    <w:p w14:paraId="3EC44E40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Коэффициент температуропроводности.</w:t>
      </w:r>
    </w:p>
    <w:p w14:paraId="0BFAB123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Какое из приведенных ядер будут делиться нейтронами любых энергий?</w:t>
      </w:r>
    </w:p>
    <w:p w14:paraId="2B6A54EC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233 U.</w:t>
      </w:r>
    </w:p>
    <w:p w14:paraId="2948A6F8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234 U.</w:t>
      </w:r>
    </w:p>
    <w:p w14:paraId="633A4BA3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238 U.</w:t>
      </w:r>
    </w:p>
    <w:p w14:paraId="4E749A5C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240 Pu.</w:t>
      </w:r>
    </w:p>
    <w:p w14:paraId="6A5295B5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Что такое радиоактивные вещества?</w:t>
      </w:r>
    </w:p>
    <w:p w14:paraId="7D463C3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Вещества, испускающие ионизирующее излучение.</w:t>
      </w:r>
    </w:p>
    <w:p w14:paraId="0A81B0D4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Все ядерные материалы.</w:t>
      </w:r>
    </w:p>
    <w:p w14:paraId="2C695F34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Легкие элементы.</w:t>
      </w:r>
    </w:p>
    <w:p w14:paraId="61760B7B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Тяжелые элементы.</w:t>
      </w:r>
    </w:p>
    <w:p w14:paraId="08A3535D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7CC1DCEA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44FDD0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Задания на установление последовательности</w:t>
      </w:r>
    </w:p>
    <w:p w14:paraId="55C9D154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706945" w14:textId="2785EB15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CD7FEC">
        <w:rPr>
          <w:rFonts w:ascii="Times New Roman" w:hAnsi="Times New Roman" w:cs="Times New Roman"/>
          <w:sz w:val="28"/>
          <w:szCs w:val="28"/>
        </w:rPr>
        <w:t>Укажите историческую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изучения </w:t>
      </w:r>
      <w:r w:rsidR="00CD7FEC">
        <w:rPr>
          <w:rFonts w:ascii="Times New Roman" w:hAnsi="Times New Roman" w:cs="Times New Roman"/>
          <w:sz w:val="28"/>
          <w:szCs w:val="28"/>
        </w:rPr>
        <w:t>явления фотоэффекта</w:t>
      </w:r>
    </w:p>
    <w:p w14:paraId="0583492C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объяснение фотоэффекта на основе квантовых представлений</w:t>
      </w:r>
    </w:p>
    <w:p w14:paraId="189ACCF1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открытие электрона</w:t>
      </w:r>
    </w:p>
    <w:p w14:paraId="05B4F69F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открытие фотоэффекта</w:t>
      </w:r>
    </w:p>
    <w:p w14:paraId="0A65E6AA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изучение закономерностей фотоэффекта</w:t>
      </w:r>
    </w:p>
    <w:p w14:paraId="024EC461" w14:textId="0722E4AC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CD7FEC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топ-стран, мировых лидеров по производству атомной энергии (от наибольшей мощности производимой энергии к наименьшей)</w:t>
      </w:r>
    </w:p>
    <w:p w14:paraId="22D06EB1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Россия</w:t>
      </w:r>
    </w:p>
    <w:p w14:paraId="313351A6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Япония</w:t>
      </w:r>
    </w:p>
    <w:p w14:paraId="18D01384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Франция</w:t>
      </w:r>
    </w:p>
    <w:p w14:paraId="01896A00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США</w:t>
      </w:r>
    </w:p>
    <w:p w14:paraId="0FB43A93" w14:textId="58BA57B6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Укажите составляющие вещества в порядке </w:t>
      </w:r>
      <w:r w:rsidR="00CD7FEC">
        <w:rPr>
          <w:rFonts w:ascii="Times New Roman" w:hAnsi="Times New Roman" w:cs="Times New Roman"/>
          <w:sz w:val="28"/>
          <w:szCs w:val="28"/>
        </w:rPr>
        <w:t>убывания</w:t>
      </w:r>
      <w:r>
        <w:rPr>
          <w:rFonts w:ascii="Times New Roman" w:hAnsi="Times New Roman" w:cs="Times New Roman"/>
          <w:sz w:val="28"/>
          <w:szCs w:val="28"/>
        </w:rPr>
        <w:t xml:space="preserve"> их предполагаемых  размеров</w:t>
      </w:r>
    </w:p>
    <w:p w14:paraId="1037D234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атом</w:t>
      </w:r>
    </w:p>
    <w:p w14:paraId="4887C7BB" w14:textId="77777777" w:rsidR="00D40606" w:rsidRDefault="001313C1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молекула</w:t>
      </w:r>
    </w:p>
    <w:p w14:paraId="1C0620EC" w14:textId="77777777" w:rsidR="00D40606" w:rsidRDefault="001313C1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ядро</w:t>
      </w:r>
    </w:p>
    <w:p w14:paraId="3229C092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кварк</w:t>
      </w:r>
    </w:p>
    <w:p w14:paraId="06CD7BC8" w14:textId="77777777" w:rsidR="00D40606" w:rsidRDefault="00D4060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41259DC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Укажите детекторы в порядке уменьшения значений мертвого времени:</w:t>
      </w:r>
    </w:p>
    <w:p w14:paraId="1F0E1B39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Пузырьковая камера</w:t>
      </w:r>
    </w:p>
    <w:p w14:paraId="7B372C6D" w14:textId="77777777" w:rsidR="00D40606" w:rsidRDefault="001313C1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Сцинтилляционный счётчик</w:t>
      </w:r>
    </w:p>
    <w:p w14:paraId="0EB03FD2" w14:textId="77777777" w:rsidR="00D40606" w:rsidRDefault="001313C1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Ионизационная камера</w:t>
      </w:r>
    </w:p>
    <w:p w14:paraId="1A8D1643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Полупроводниковый детектор</w:t>
      </w:r>
    </w:p>
    <w:p w14:paraId="319BB9F2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3935D5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D2F9B5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Задания на установление соответствия</w:t>
      </w:r>
    </w:p>
    <w:p w14:paraId="3FC2599D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1DF4B31B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В данных заданиях выбранный ответ необходимо предоставить в формате: А... Б… В....(цифра ответа вместо многоточия).</w:t>
      </w:r>
    </w:p>
    <w:p w14:paraId="4F87C8D5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27306BCC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Установите соответствие между названием прибора (обозначено буквами) для регистрации радиоактивного излучения и физическими процессами, на которых основан принцип действия этих приборов (обозначено цифрами).</w:t>
      </w:r>
    </w:p>
    <w:p w14:paraId="07A4317A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прибора</w:t>
      </w:r>
    </w:p>
    <w:p w14:paraId="410AC9EC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счетчик Гейгера — Мюллера</w:t>
      </w:r>
    </w:p>
    <w:p w14:paraId="55F129D7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пузырьковая камера</w:t>
      </w:r>
    </w:p>
    <w:p w14:paraId="1FDF0568" w14:textId="77777777" w:rsidR="00D40606" w:rsidRDefault="001313C1">
      <w:pPr>
        <w:pStyle w:val="af4"/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камера Вильсона</w:t>
      </w:r>
    </w:p>
    <w:p w14:paraId="49DF3AA0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действия</w:t>
      </w:r>
    </w:p>
    <w:p w14:paraId="13D8EFC8" w14:textId="77777777" w:rsidR="00D40606" w:rsidRDefault="001313C1">
      <w:pPr>
        <w:pStyle w:val="af4"/>
        <w:numPr>
          <w:ilvl w:val="0"/>
          <w:numId w:val="12"/>
        </w:numPr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ионизация молекул жидкости</w:t>
      </w:r>
    </w:p>
    <w:p w14:paraId="04739577" w14:textId="77777777" w:rsidR="00D40606" w:rsidRDefault="001313C1">
      <w:pPr>
        <w:pStyle w:val="af4"/>
        <w:numPr>
          <w:ilvl w:val="0"/>
          <w:numId w:val="12"/>
        </w:numPr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излучение квантов света люминофором, на который попадают частицы</w:t>
      </w:r>
    </w:p>
    <w:p w14:paraId="6139A67C" w14:textId="77777777" w:rsidR="00D40606" w:rsidRDefault="001313C1">
      <w:pPr>
        <w:pStyle w:val="af4"/>
        <w:numPr>
          <w:ilvl w:val="0"/>
          <w:numId w:val="12"/>
        </w:numPr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ионизация молекул фотоэмульсии</w:t>
      </w:r>
    </w:p>
    <w:p w14:paraId="7BB4BBFC" w14:textId="77777777" w:rsidR="00D40606" w:rsidRDefault="001313C1">
      <w:pPr>
        <w:pStyle w:val="af4"/>
        <w:numPr>
          <w:ilvl w:val="0"/>
          <w:numId w:val="12"/>
        </w:numPr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центров конденсации пара за счет ионизации молекул газа</w:t>
      </w:r>
    </w:p>
    <w:p w14:paraId="5F9CA3B0" w14:textId="77777777" w:rsidR="00D40606" w:rsidRDefault="001313C1">
      <w:pPr>
        <w:pStyle w:val="af4"/>
        <w:numPr>
          <w:ilvl w:val="0"/>
          <w:numId w:val="12"/>
        </w:numPr>
        <w:spacing w:after="20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газовый разряд, который возник вследствие ионизации молекул газа</w:t>
      </w:r>
    </w:p>
    <w:p w14:paraId="17407B92" w14:textId="77777777" w:rsidR="00D40606" w:rsidRDefault="001313C1">
      <w:pPr>
        <w:pStyle w:val="c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>
        <w:rPr>
          <w:bCs/>
          <w:sz w:val="28"/>
          <w:szCs w:val="28"/>
        </w:rPr>
        <w:t>Установите соответствие физической величины и её обозначением</w:t>
      </w:r>
    </w:p>
    <w:tbl>
      <w:tblPr>
        <w:tblW w:w="7745" w:type="dxa"/>
        <w:tblInd w:w="-25" w:type="dxa"/>
        <w:tblCellMar>
          <w:left w:w="116" w:type="dxa"/>
          <w:right w:w="116" w:type="dxa"/>
        </w:tblCellMar>
        <w:tblLook w:val="0000" w:firstRow="0" w:lastRow="0" w:firstColumn="0" w:lastColumn="0" w:noHBand="0" w:noVBand="0"/>
      </w:tblPr>
      <w:tblGrid>
        <w:gridCol w:w="2641"/>
        <w:gridCol w:w="5104"/>
      </w:tblGrid>
      <w:tr w:rsidR="00D40606" w14:paraId="457D04AF" w14:textId="77777777"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D14158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C49460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Буквенное обозначение</w:t>
            </w:r>
          </w:p>
        </w:tc>
      </w:tr>
      <w:tr w:rsidR="00D40606" w14:paraId="6DBF7F02" w14:textId="77777777">
        <w:trPr>
          <w:trHeight w:val="1541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829974C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Число протонов</w:t>
            </w:r>
          </w:p>
          <w:p w14:paraId="1E9E23C4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число нейтронов  </w:t>
            </w:r>
          </w:p>
          <w:p w14:paraId="33CED1EC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массовое число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0581BA9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1.Ν</w:t>
            </w:r>
          </w:p>
          <w:p w14:paraId="6F29DC76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Z</w:t>
            </w:r>
          </w:p>
          <w:p w14:paraId="33FB924E" w14:textId="77777777" w:rsidR="00D40606" w:rsidRDefault="001313C1">
            <w:pPr>
              <w:pStyle w:val="Standard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14:paraId="5528827E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0E22F28B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5.Е</w:t>
            </w:r>
          </w:p>
        </w:tc>
      </w:tr>
    </w:tbl>
    <w:p w14:paraId="667858A0" w14:textId="77777777" w:rsidR="00D40606" w:rsidRDefault="00D4060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1ECD75B" w14:textId="77777777" w:rsidR="00D40606" w:rsidRDefault="001313C1">
      <w:pPr>
        <w:pStyle w:val="c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>
        <w:rPr>
          <w:bCs/>
          <w:sz w:val="28"/>
          <w:szCs w:val="28"/>
        </w:rPr>
        <w:t>Установите соответствие мощности ядерного взрыва и  её классификации</w:t>
      </w:r>
    </w:p>
    <w:tbl>
      <w:tblPr>
        <w:tblW w:w="7745" w:type="dxa"/>
        <w:tblInd w:w="-25" w:type="dxa"/>
        <w:tblCellMar>
          <w:left w:w="116" w:type="dxa"/>
          <w:right w:w="116" w:type="dxa"/>
        </w:tblCellMar>
        <w:tblLook w:val="0000" w:firstRow="0" w:lastRow="0" w:firstColumn="0" w:lastColumn="0" w:noHBand="0" w:noVBand="0"/>
      </w:tblPr>
      <w:tblGrid>
        <w:gridCol w:w="2641"/>
        <w:gridCol w:w="5104"/>
      </w:tblGrid>
      <w:tr w:rsidR="00D40606" w14:paraId="750ACE3E" w14:textId="77777777"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E80BE" w14:textId="77777777" w:rsidR="00D40606" w:rsidRDefault="001313C1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Мощность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6DEC30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</w:t>
            </w:r>
          </w:p>
        </w:tc>
      </w:tr>
      <w:tr w:rsidR="00D40606" w14:paraId="4F30295F" w14:textId="77777777">
        <w:trPr>
          <w:trHeight w:val="1541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A971470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менее 1кТ</w:t>
            </w:r>
          </w:p>
          <w:p w14:paraId="50F7E687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1—10 кт</w:t>
            </w:r>
          </w:p>
          <w:p w14:paraId="51539AB7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10—100 кт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F6337E0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средняя</w:t>
            </w:r>
          </w:p>
          <w:p w14:paraId="6C63343C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малая</w:t>
            </w:r>
          </w:p>
          <w:p w14:paraId="34D7D3EA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сверхмалая</w:t>
            </w:r>
          </w:p>
          <w:p w14:paraId="56E9840F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большая</w:t>
            </w:r>
          </w:p>
          <w:p w14:paraId="577C1B4C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гигантская</w:t>
            </w:r>
          </w:p>
        </w:tc>
      </w:tr>
    </w:tbl>
    <w:p w14:paraId="05AFF789" w14:textId="77777777" w:rsidR="00D40606" w:rsidRDefault="00D4060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AB7E3F6" w14:textId="77777777" w:rsidR="00D40606" w:rsidRDefault="001313C1">
      <w:pPr>
        <w:pStyle w:val="c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>
        <w:rPr>
          <w:bCs/>
          <w:sz w:val="28"/>
          <w:szCs w:val="28"/>
        </w:rPr>
        <w:t>Установите соответствие радиоактивных рядов и  соответствующих им нуклидов</w:t>
      </w:r>
    </w:p>
    <w:tbl>
      <w:tblPr>
        <w:tblW w:w="7745" w:type="dxa"/>
        <w:tblInd w:w="-25" w:type="dxa"/>
        <w:tblCellMar>
          <w:left w:w="116" w:type="dxa"/>
          <w:right w:w="116" w:type="dxa"/>
        </w:tblCellMar>
        <w:tblLook w:val="0000" w:firstRow="0" w:lastRow="0" w:firstColumn="0" w:lastColumn="0" w:noHBand="0" w:noVBand="0"/>
      </w:tblPr>
      <w:tblGrid>
        <w:gridCol w:w="2641"/>
        <w:gridCol w:w="5104"/>
      </w:tblGrid>
      <w:tr w:rsidR="00D40606" w14:paraId="4956D15B" w14:textId="77777777"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1401E" w14:textId="77777777" w:rsidR="00D40606" w:rsidRDefault="001313C1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Радиоактивный ряд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F57A05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Нуклиды</w:t>
            </w:r>
          </w:p>
        </w:tc>
      </w:tr>
      <w:tr w:rsidR="00D40606" w14:paraId="7DC1CD7B" w14:textId="77777777">
        <w:trPr>
          <w:trHeight w:val="2222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2AA6B19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ряд тория (4n)</w:t>
            </w:r>
          </w:p>
          <w:p w14:paraId="7EDB6C27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ряд радия (4n+2)</w:t>
            </w:r>
          </w:p>
          <w:p w14:paraId="42D11EB6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ряд нептуния (4n+1)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B940069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начинается с нуклида Th-232</w:t>
            </w:r>
          </w:p>
          <w:p w14:paraId="27E0A33F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начинается с U-238</w:t>
            </w:r>
          </w:p>
          <w:p w14:paraId="6FE37F53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начинается с Np-237</w:t>
            </w:r>
          </w:p>
          <w:p w14:paraId="05989262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 начинается с U-235</w:t>
            </w:r>
          </w:p>
          <w:p w14:paraId="49347D90" w14:textId="77777777" w:rsidR="00D40606" w:rsidRDefault="001313C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начинается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-239</w:t>
            </w:r>
          </w:p>
        </w:tc>
      </w:tr>
    </w:tbl>
    <w:p w14:paraId="0EF4F587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</w:p>
    <w:p w14:paraId="667BE9AC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Задания с открытым ответом.</w:t>
      </w:r>
    </w:p>
    <w:p w14:paraId="3AC05D14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BF89D5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 Дополните предложения</w:t>
      </w:r>
    </w:p>
    <w:p w14:paraId="4F176162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 обеспечения безопасности атомных станций</w:t>
      </w:r>
    </w:p>
    <w:p w14:paraId="4EFFBE80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рассматриваются в документе…..</w:t>
      </w:r>
    </w:p>
    <w:p w14:paraId="443C07E5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 Дополните предложения</w:t>
      </w:r>
    </w:p>
    <w:p w14:paraId="4E07BC66" w14:textId="77777777" w:rsidR="00D40606" w:rsidRDefault="001313C1">
      <w:pPr>
        <w:pStyle w:val="af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Впишите недостающее слово на месте многоточия.</w:t>
      </w:r>
    </w:p>
    <w:p w14:paraId="19D37797" w14:textId="77777777" w:rsidR="00D40606" w:rsidRDefault="001313C1">
      <w:pPr>
        <w:pStyle w:val="af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 – авария,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систем безопасности сверх единичного отказа, реализацией ошибочных решений персонала.</w:t>
      </w:r>
    </w:p>
    <w:p w14:paraId="609F89DC" w14:textId="77777777" w:rsidR="00D40606" w:rsidRDefault="00D40606">
      <w:pPr>
        <w:pStyle w:val="af4"/>
        <w:rPr>
          <w:rFonts w:ascii="Times New Roman" w:hAnsi="Times New Roman"/>
          <w:bCs/>
          <w:sz w:val="28"/>
          <w:szCs w:val="28"/>
        </w:rPr>
      </w:pPr>
    </w:p>
    <w:p w14:paraId="6378AAFD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Впишите недостающее число на месте многоточия.</w:t>
      </w:r>
    </w:p>
    <w:p w14:paraId="2744A598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давление активной зоны реактора типа ВВЭР-1000 равно … МПа.</w:t>
      </w:r>
    </w:p>
    <w:p w14:paraId="0F919176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Дополните предложение</w:t>
      </w:r>
    </w:p>
    <w:p w14:paraId="5E861C27" w14:textId="77777777" w:rsidR="00D40606" w:rsidRDefault="001313C1">
      <w:pPr>
        <w:pStyle w:val="af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… — величина энергии ионизирующего излучения, переданная веществу. Выражается как отношение энергии излучения, поглощённой в данном объёме, к массе вещества в этом объёме.</w:t>
      </w:r>
    </w:p>
    <w:p w14:paraId="59F2FE86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Дополните предложение</w:t>
      </w:r>
    </w:p>
    <w:p w14:paraId="5A1B4C45" w14:textId="075B12AF" w:rsidR="00D40606" w:rsidRDefault="001313C1">
      <w:pPr>
        <w:pStyle w:val="af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</w:t>
      </w:r>
      <w:r w:rsidR="003924EE">
        <w:rPr>
          <w:rFonts w:ascii="Times New Roman" w:hAnsi="Times New Roman"/>
          <w:bCs/>
          <w:sz w:val="28"/>
          <w:szCs w:val="28"/>
        </w:rPr>
        <w:t xml:space="preserve">нейтронов </w:t>
      </w:r>
      <w:r>
        <w:rPr>
          <w:rFonts w:ascii="Times New Roman" w:hAnsi="Times New Roman"/>
          <w:bCs/>
          <w:sz w:val="28"/>
          <w:szCs w:val="28"/>
        </w:rPr>
        <w:t>— отношение числа нейтронов последующего поколения к числу нейтронов в предшествующем поколении во всём объеме размножающей нейтронной среды (активной зоны ядерного реактора).</w:t>
      </w:r>
    </w:p>
    <w:p w14:paraId="6449DAFD" w14:textId="77777777" w:rsidR="00D40606" w:rsidRDefault="00D40606">
      <w:pPr>
        <w:pStyle w:val="af4"/>
        <w:rPr>
          <w:rFonts w:ascii="Times New Roman" w:hAnsi="Times New Roman"/>
          <w:bCs/>
          <w:sz w:val="28"/>
          <w:szCs w:val="28"/>
        </w:rPr>
      </w:pPr>
    </w:p>
    <w:p w14:paraId="006319A5" w14:textId="77777777" w:rsidR="00D40606" w:rsidRDefault="001313C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Впишите недостающее число на месте многоточия.</w:t>
      </w:r>
    </w:p>
    <w:p w14:paraId="74DB7A79" w14:textId="77777777" w:rsidR="00D40606" w:rsidRDefault="001313C1">
      <w:pPr>
        <w:pStyle w:val="af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Ядерная реакция является неуправляемой, если коэффициент размножения нейтронов больше …</w:t>
      </w:r>
    </w:p>
    <w:p w14:paraId="22F66241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2427DC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1A115E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1912F2" w14:textId="11D706F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 Критерии оценки (</w:t>
      </w:r>
      <w:r w:rsidR="00CD7FEC">
        <w:rPr>
          <w:rFonts w:ascii="Times New Roman" w:hAnsi="Times New Roman"/>
          <w:sz w:val="28"/>
          <w:szCs w:val="28"/>
          <w:lang w:eastAsia="ru-RU"/>
        </w:rPr>
        <w:t>ключи к</w:t>
      </w:r>
      <w:r>
        <w:rPr>
          <w:rFonts w:ascii="Times New Roman" w:hAnsi="Times New Roman"/>
          <w:sz w:val="28"/>
          <w:szCs w:val="28"/>
          <w:lang w:eastAsia="ru-RU"/>
        </w:rPr>
        <w:t xml:space="preserve">  заданиям),  правила обработки результатов</w:t>
      </w:r>
    </w:p>
    <w:p w14:paraId="0EF8B8EA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теоретического  этапа  профессионального  экзамена  и  принятия  решения  о</w:t>
      </w:r>
    </w:p>
    <w:p w14:paraId="76DAAB2B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допуске   (отказе   в  допуске)  к  практическому  этапу  профессионального</w:t>
      </w:r>
    </w:p>
    <w:p w14:paraId="3DE5795F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экзамена: </w:t>
      </w:r>
    </w:p>
    <w:p w14:paraId="276E08F4" w14:textId="77777777" w:rsidR="00D40606" w:rsidRDefault="00D40606">
      <w:pPr>
        <w:spacing w:after="20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959"/>
        <w:gridCol w:w="4678"/>
        <w:gridCol w:w="3685"/>
      </w:tblGrid>
      <w:tr w:rsidR="00AA409F" w14:paraId="4BE1DD5E" w14:textId="0D3C0A57" w:rsidTr="003924EE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5181" w14:textId="77777777" w:rsidR="00AA409F" w:rsidRDefault="00AA409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7AF5AC09" w14:textId="77777777" w:rsidR="00AA409F" w:rsidRDefault="00AA409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BDDF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Вес или баллы, начисляемые за правильно выполненное задание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5B2F" w14:textId="1B3AE0AC" w:rsidR="00AA409F" w:rsidRDefault="00F715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Ключ</w:t>
            </w:r>
          </w:p>
        </w:tc>
      </w:tr>
      <w:tr w:rsidR="00AA409F" w14:paraId="40824440" w14:textId="72680106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3252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3F18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330D" w14:textId="7C662F02" w:rsidR="00AA409F" w:rsidRPr="003924EE" w:rsidRDefault="00AA409F" w:rsidP="003924E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409F" w14:paraId="2A91408E" w14:textId="583F348A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1E7E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C068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8287" w14:textId="77265C54" w:rsidR="00AA409F" w:rsidRDefault="00AA409F" w:rsidP="003924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35A32F88" w14:textId="32CF3A34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5B35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CF00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A977" w14:textId="15B1056B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412B5576" w14:textId="288A2C7F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4A0C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9FCE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DE0D" w14:textId="432999EF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0E350692" w14:textId="5C28715D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6F7A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6C79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D20E" w14:textId="2E034B4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4718DD5E" w14:textId="733431AF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D3C0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35E1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52B" w14:textId="4F6BBA62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791615B0" w14:textId="5364505B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36D1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B756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95D0" w14:textId="72DA286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5AEACECF" w14:textId="1C5F35D7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EAA9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3A9F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3474" w14:textId="364CD95A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43E4E2C5" w14:textId="4265F439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CE5C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A697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FD61" w14:textId="3D3B14C2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1329A788" w14:textId="104367CE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7968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5C74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FD17" w14:textId="1E981FC2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6550BA49" w14:textId="5287181F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DAA2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449B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4304" w14:textId="4D0721AE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4A4ADED5" w14:textId="7BD8BD8D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6366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3AEF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C6E7" w14:textId="25A3DFA3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05149763" w14:textId="4A976F59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5C75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CE7E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8499" w14:textId="1AC73860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5FB1DB48" w14:textId="05C69E34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5BC1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A3B9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E258" w14:textId="67CA6B4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676498E7" w14:textId="098B1F51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394A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A772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5A2" w14:textId="5B8269AB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67DC6338" w14:textId="7773ABF5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C39E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34E0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DA7B" w14:textId="351CAE06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4A4A65D0" w14:textId="2202598E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4020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CADE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7141" w14:textId="284CDB0C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2AEADDDC" w14:textId="5D2FAE31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BB20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76F2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7701" w14:textId="277C1E0C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2994ED78" w14:textId="22F415BE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0064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AA09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CC3B" w14:textId="5F997F29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0B3FF078" w14:textId="65919B5E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D209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7B02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5E3C" w14:textId="1EB028B4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3C59FC02" w14:textId="5BE5EBA7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DF12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8737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6ED" w14:textId="67164EF0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4DCFB0AB" w14:textId="5343C318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A6F3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AA65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571E" w14:textId="5DDF4D50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30083EBF" w14:textId="473B0D37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7101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07E1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BF5D" w14:textId="5AA5E721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68DAB0D7" w14:textId="49981818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F08A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BF17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2B3B" w14:textId="29A0BA80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42169C0A" w14:textId="5B446075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1FFE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1EBA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433D" w14:textId="161F8E5A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08494788" w14:textId="3B617A17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F6A2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9E3D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92A8" w14:textId="53A4E1F8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5C75229F" w14:textId="762809C0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D6D0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E26B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F8F7" w14:textId="777DC7AC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4F034BA5" w14:textId="34FE236D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226E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8251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E4A4" w14:textId="2F6216DC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228BA715" w14:textId="21CD2B77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DA33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A786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3D6F" w14:textId="6113B5AF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2C6AD7E6" w14:textId="1886B6ED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9D94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2583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4F49" w14:textId="4C2DEA84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3BF5F231" w14:textId="230244F1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6D12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0F33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857B" w14:textId="188AB208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234DD4AB" w14:textId="1FDC8572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1365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027A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1E02" w14:textId="1BDC9BD9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72AE3C32" w14:textId="6EA42A62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6F7F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5101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F4E1" w14:textId="79539D7C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5DCD1901" w14:textId="78911834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4A25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2A35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321" w14:textId="17CD8D18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3123E117" w14:textId="35FFBD16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2EFB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1114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D7D3" w14:textId="43AA8CB0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5FA4ADF6" w14:textId="0E358389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0B5E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F116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D5FE" w14:textId="00E413E8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6B49C494" w14:textId="4C354618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8F75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5439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D1DF" w14:textId="48DC6833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389F84C0" w14:textId="435638F8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529D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F36E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5D94" w14:textId="4A9639DB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5A11E284" w14:textId="3716EEA7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7FA8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3BED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4820" w14:textId="003656E3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409F" w14:paraId="604BF6C2" w14:textId="55B1A3BA" w:rsidTr="003924EE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BF9C" w14:textId="77777777" w:rsidR="00AA409F" w:rsidRDefault="00AA4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C5D2" w14:textId="7777777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07F0" w14:textId="3FAFEB27" w:rsidR="00AA409F" w:rsidRDefault="00AA40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D4658C6" w14:textId="77777777" w:rsidR="00D40606" w:rsidRDefault="00D4060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EC89E23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Вариант соискателя формируется из случайно подбираемых заданий в соответствии со спецификацией. Всего 40 заданий. Вариант соискателя содержит 40 заданий. Баллы, полученные за выполненное задание, суммируются. Максимальное количество баллов – 40. </w:t>
      </w:r>
    </w:p>
    <w:p w14:paraId="2167885F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достижения набранной суммы баллов от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>24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и более.</w:t>
      </w:r>
    </w:p>
    <w:p w14:paraId="1BE76E78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85AFC9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B582B7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64985F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3651F2" w14:textId="21FF254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5445CC77" w14:textId="14C1C980" w:rsidR="008E0921" w:rsidRDefault="008E09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5BE5ED" w14:textId="0590984E" w:rsidR="008E0921" w:rsidRDefault="008E09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2FAEB2" w14:textId="1B4DABA6" w:rsidR="008E0921" w:rsidRDefault="008E09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BEAFA3" w14:textId="6764B9C2" w:rsidR="008E0921" w:rsidRDefault="008E09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373480" w14:textId="77777777" w:rsidR="008E0921" w:rsidRDefault="008E09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6" w:type="dxa"/>
        <w:tblLook w:val="00A0" w:firstRow="1" w:lastRow="0" w:firstColumn="1" w:lastColumn="0" w:noHBand="0" w:noVBand="0"/>
      </w:tblPr>
      <w:tblGrid>
        <w:gridCol w:w="9636"/>
      </w:tblGrid>
      <w:tr w:rsidR="00D40606" w14:paraId="73774809" w14:textId="77777777"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9E28" w14:textId="77777777" w:rsidR="00D40606" w:rsidRDefault="00D406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BAA5E70" w14:textId="5D2CCEDB" w:rsidR="00D40606" w:rsidRDefault="001313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ЗАДАНИЕ №1</w:t>
            </w:r>
          </w:p>
          <w:p w14:paraId="01F5DCE9" w14:textId="77777777" w:rsidR="00D40606" w:rsidRDefault="00D406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028919D" w14:textId="77777777" w:rsidR="00D40606" w:rsidRDefault="001313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 ВЫПОЛНЕНИЕ ТРУДОВЫХ ДЕЙСТВИЙ В МОДЕЛЬНЫХ УСЛОВИЯХ</w:t>
            </w:r>
          </w:p>
          <w:p w14:paraId="3F670C01" w14:textId="77777777" w:rsidR="00D40606" w:rsidRDefault="001313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Трудовая функция: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Обработка и анализ результатов расчетных исследований и экспериментальных измерений и составление отчетов по выполненным этапам работ.</w:t>
            </w:r>
          </w:p>
          <w:p w14:paraId="6F445648" w14:textId="77777777" w:rsidR="00D40606" w:rsidRDefault="001313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 действие (действия):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Первичный анализ полученных расчетных и экспериментальных данных.</w:t>
            </w:r>
          </w:p>
          <w:p w14:paraId="2BAEF2C8" w14:textId="77777777" w:rsidR="00D40606" w:rsidRDefault="0013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Типовое задание:</w:t>
            </w:r>
          </w:p>
          <w:p w14:paraId="71A4A869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Фотон с энергией 10 МэВ рассеялся на покоящемся электроне. Определить кинетическую энергию электрона после столкновения, если длина волны рассеянного фотона увеличилась в два раза.</w:t>
            </w:r>
          </w:p>
          <w:p w14:paraId="54DDC878" w14:textId="77777777" w:rsidR="00D40606" w:rsidRDefault="001313C1">
            <w:pPr>
              <w:pStyle w:val="Standard"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 помощью формул показать взаимосвязь энергии фотона с его длиной волны.</w:t>
            </w:r>
          </w:p>
          <w:p w14:paraId="5B60750A" w14:textId="77777777" w:rsidR="00D40606" w:rsidRDefault="001313C1">
            <w:pPr>
              <w:pStyle w:val="Standard"/>
              <w:spacing w:after="0" w:line="240" w:lineRule="auto"/>
              <w:ind w:left="360" w:firstLine="3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Используя результат из п.1 определить кинетическую энергию электрона после столкновения согласно заданию.</w:t>
            </w:r>
          </w:p>
          <w:p w14:paraId="1E76EB7C" w14:textId="77777777" w:rsidR="00D40606" w:rsidRDefault="001313C1">
            <w:pPr>
              <w:pStyle w:val="Standard"/>
              <w:spacing w:after="0" w:line="240" w:lineRule="auto"/>
              <w:ind w:left="7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Условия выполнения задания</w:t>
            </w:r>
          </w:p>
          <w:p w14:paraId="5334A845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Формат выполнения задания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 режиме реального времени с использованием технологий видеосвязи.</w:t>
            </w:r>
          </w:p>
          <w:p w14:paraId="2628500F" w14:textId="77777777" w:rsidR="00D40606" w:rsidRDefault="00D40606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9425FD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 оценки</w:t>
            </w:r>
          </w:p>
          <w:p w14:paraId="1582533F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Пункты № 1-2:</w:t>
            </w:r>
          </w:p>
          <w:p w14:paraId="43C066F0" w14:textId="77777777" w:rsidR="00D40606" w:rsidRDefault="00D4060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4739D0DD" w14:textId="77777777" w:rsidR="00D40606" w:rsidRDefault="00D4060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100E99A9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№1:</w:t>
            </w:r>
          </w:p>
          <w:p w14:paraId="1B29A70A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ответ полностью правильный;</w:t>
            </w:r>
          </w:p>
          <w:p w14:paraId="27F9D86A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ответ неправильный/отсутствует.</w:t>
            </w:r>
          </w:p>
          <w:p w14:paraId="36F033AC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№2:</w:t>
            </w:r>
          </w:p>
          <w:p w14:paraId="37FB2D2B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баллов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приведены корректные соотношения из закона сохранения энергии, получено корректное численное значение кинетической энергии электрона после столкновения: ответ полностью правильный;</w:t>
            </w:r>
          </w:p>
          <w:p w14:paraId="3A00A2BD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 баллов – </w:t>
            </w:r>
            <w:r>
              <w:rPr>
                <w:rFonts w:ascii="Times New Roman" w:hAnsi="Times New Roman"/>
                <w:sz w:val="28"/>
                <w:szCs w:val="28"/>
              </w:rPr>
              <w:t>приведены корректные соотношения из закона сохранения энергии, допущены ошибки в численном значении кинетической энергии электрона после столкновения: ответ частично правильный;</w:t>
            </w:r>
          </w:p>
          <w:p w14:paraId="456FF783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ответ неправильный/отсутствует.</w:t>
            </w:r>
          </w:p>
        </w:tc>
      </w:tr>
    </w:tbl>
    <w:p w14:paraId="6BDEE515" w14:textId="5F9512C0" w:rsidR="00A66BDE" w:rsidRDefault="00A66B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FD38F2" w14:textId="77777777" w:rsidR="00A66BDE" w:rsidRDefault="00A66BD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60BA211C" w14:textId="77777777" w:rsidR="00D40606" w:rsidRDefault="00D406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fc"/>
        <w:tblpPr w:leftFromText="180" w:rightFromText="180" w:horzAnchor="margin" w:tblpY="810"/>
        <w:tblW w:w="9606" w:type="dxa"/>
        <w:tblLook w:val="00A0" w:firstRow="1" w:lastRow="0" w:firstColumn="1" w:lastColumn="0" w:noHBand="0" w:noVBand="0"/>
      </w:tblPr>
      <w:tblGrid>
        <w:gridCol w:w="9606"/>
      </w:tblGrid>
      <w:tr w:rsidR="00D40606" w14:paraId="5F593072" w14:textId="77777777">
        <w:trPr>
          <w:trHeight w:val="11756"/>
        </w:trPr>
        <w:tc>
          <w:tcPr>
            <w:tcW w:w="9606" w:type="dxa"/>
          </w:tcPr>
          <w:p w14:paraId="610742C0" w14:textId="44984E42" w:rsidR="00D40606" w:rsidRDefault="001313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ЗАДАНИЕ №2</w:t>
            </w:r>
          </w:p>
          <w:p w14:paraId="6E989DC8" w14:textId="77777777" w:rsidR="00D40606" w:rsidRDefault="00D406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FEA0048" w14:textId="77777777" w:rsidR="00D40606" w:rsidRDefault="001313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 ВЫПОЛНЕНИЕ ТРУДОВЫХ ДЕЙСТВИЙ В МОДЕЛЬНЫХ УСЛОВИЯХ</w:t>
            </w:r>
          </w:p>
          <w:p w14:paraId="7F19C975" w14:textId="77777777" w:rsidR="00D40606" w:rsidRDefault="001313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Трудовая функция: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Проведение расчетных исследований и измерений физических характеристик на экспериментальных стендах и установках.</w:t>
            </w:r>
          </w:p>
          <w:p w14:paraId="1B527EB9" w14:textId="77777777" w:rsidR="00D40606" w:rsidRDefault="001313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 действие (действия):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Проведение экспериментальных измерений на установках и стендах.</w:t>
            </w:r>
          </w:p>
          <w:p w14:paraId="46D4445E" w14:textId="77777777" w:rsidR="00D40606" w:rsidRDefault="00131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Типовое задание:</w:t>
            </w:r>
          </w:p>
          <w:p w14:paraId="584F96B9" w14:textId="77777777" w:rsidR="00D40606" w:rsidRDefault="001313C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Предложите схему регистрации процесса образования электронно-позитронных пар в поле ядра под воздействием гамма-излучения.</w:t>
            </w:r>
          </w:p>
          <w:p w14:paraId="0056297A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Представить схему регистрации процесса образования электронно-позитронных пар в поле ядра под воздействием гамма-излучения, с указанием ее составляющих.</w:t>
            </w:r>
          </w:p>
          <w:p w14:paraId="0481E0E0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Привести подробное описание схемы регистрации из п.1.</w:t>
            </w:r>
          </w:p>
          <w:p w14:paraId="059CA3A8" w14:textId="77777777" w:rsidR="00D40606" w:rsidRDefault="001313C1">
            <w:pPr>
              <w:pStyle w:val="Standard"/>
              <w:spacing w:after="0" w:line="240" w:lineRule="auto"/>
              <w:ind w:left="7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Условия выполнения задания</w:t>
            </w:r>
          </w:p>
          <w:p w14:paraId="653F214E" w14:textId="0248C4CD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Формат выполнения задания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 режиме реального времени </w:t>
            </w:r>
          </w:p>
          <w:p w14:paraId="41EDACFB" w14:textId="77777777" w:rsidR="00D40606" w:rsidRDefault="00D40606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11F7BE" w14:textId="77777777" w:rsidR="00D40606" w:rsidRDefault="00D40606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5A16B5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 оценки</w:t>
            </w:r>
          </w:p>
          <w:p w14:paraId="3D25D9B2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Пункты № 1-2:</w:t>
            </w:r>
          </w:p>
          <w:p w14:paraId="701D677D" w14:textId="77777777" w:rsidR="00D40606" w:rsidRDefault="00D4060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331820D8" w14:textId="77777777" w:rsidR="00D40606" w:rsidRDefault="00D4060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3FB0D0D1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№1:</w:t>
            </w:r>
          </w:p>
          <w:p w14:paraId="7D47AD4D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ответ полностью правильный;</w:t>
            </w:r>
          </w:p>
          <w:p w14:paraId="41D058D6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ответ неправильный/отсутствует.</w:t>
            </w:r>
          </w:p>
          <w:p w14:paraId="70ECD8F0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№2:</w:t>
            </w:r>
          </w:p>
          <w:p w14:paraId="494B6F2A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баллов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приведена корректная схему регистрации процесса образования электронно-позитронных пар в поле ядра под воздействием гамма-излучения, дано подробное и точное описание схемы регистрации процесса: ответ полностью правильный;</w:t>
            </w:r>
          </w:p>
          <w:p w14:paraId="6DF48163" w14:textId="77777777" w:rsidR="00D40606" w:rsidRDefault="001313C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баллов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приведена корректная схему регистрации процесса образования электронно-позитронных пар в поле ядра под воздействием гамма-излучения, дано сжатое и неточное описание схемы регистрации процесса: ответ частично правильный;</w:t>
            </w:r>
          </w:p>
          <w:p w14:paraId="581498B7" w14:textId="77777777" w:rsidR="00D40606" w:rsidRDefault="00131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ответ неправильный/отсутствует</w:t>
            </w:r>
          </w:p>
          <w:p w14:paraId="29339819" w14:textId="77777777" w:rsidR="00D40606" w:rsidRDefault="00D40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3535AE" w14:textId="77777777" w:rsidR="00D40606" w:rsidRDefault="00D40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AF47B3" w14:textId="77777777" w:rsidR="00D40606" w:rsidRDefault="00D406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25E80B6" w14:textId="77777777" w:rsidR="00D40606" w:rsidRDefault="00D406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B74545" w14:textId="78064876" w:rsidR="00A66BDE" w:rsidRDefault="00A66B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2416DCFE" w14:textId="77777777" w:rsidR="008E0921" w:rsidRDefault="008E09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6BDE" w14:paraId="320D13E2" w14:textId="77777777" w:rsidTr="00B06A34">
        <w:tc>
          <w:tcPr>
            <w:tcW w:w="9571" w:type="dxa"/>
          </w:tcPr>
          <w:p w14:paraId="6B2CCFD0" w14:textId="77777777" w:rsidR="00A66BDE" w:rsidRDefault="00A66BDE" w:rsidP="00B06A3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312D6104" w14:textId="1582FCE6" w:rsidR="00A66BDE" w:rsidRDefault="00A66BDE" w:rsidP="00B06A3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ЗАДАНИЕ №3</w:t>
            </w:r>
          </w:p>
          <w:p w14:paraId="34EF9312" w14:textId="77777777" w:rsidR="00A66BDE" w:rsidRDefault="00A66BDE" w:rsidP="00B06A3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5E9F15A" w14:textId="77777777" w:rsidR="00A66BDE" w:rsidRDefault="00A66BDE" w:rsidP="00B06A3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 ВЫПОЛНЕНИЕ ТРУДОВЫХ ДЕЙСТВИЙ В МОДЕЛЬНЫХ УСЛОВИЯХ</w:t>
            </w:r>
          </w:p>
          <w:p w14:paraId="5ADD0567" w14:textId="77777777" w:rsidR="00A66BDE" w:rsidRDefault="00A66BDE" w:rsidP="00B06A3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C2515FC" w14:textId="77777777" w:rsidR="00A66BDE" w:rsidRDefault="00A66BDE" w:rsidP="00B06A34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Трудовая функция</w:t>
            </w:r>
            <w:r>
              <w:rPr>
                <w:rFonts w:ascii="Times New Roman" w:hAnsi="Times New Roman"/>
                <w:bCs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Подготовка исходных данных, наладка экспериментальных стендов и установок для обеспечения выполнения научных исследований.</w:t>
            </w:r>
          </w:p>
          <w:p w14:paraId="65C94F05" w14:textId="77777777" w:rsidR="00A66BDE" w:rsidRDefault="00A66BDE" w:rsidP="00B06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6E95100" w14:textId="77777777" w:rsidR="00A66BDE" w:rsidRDefault="00A66BDE" w:rsidP="00B06A34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действие (действия):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Составление рабочих планов выполнения заданий.</w:t>
            </w:r>
          </w:p>
          <w:p w14:paraId="6FD55333" w14:textId="77777777" w:rsidR="00A66BDE" w:rsidRDefault="00A66BDE" w:rsidP="00B06A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Типовое задание:</w:t>
            </w:r>
          </w:p>
          <w:p w14:paraId="65E5C270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предлагаемую форму и утверждения, составьте техническое задание по теме:</w:t>
            </w:r>
          </w:p>
          <w:p w14:paraId="3A6126B8" w14:textId="21461BDF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«Проверка </w:t>
            </w:r>
            <w:r w:rsidR="00714E4C">
              <w:rPr>
                <w:rFonts w:ascii="Times New Roman" w:hAnsi="Times New Roman" w:cs="Times New Roman"/>
                <w:sz w:val="28"/>
                <w:szCs w:val="28"/>
              </w:rPr>
              <w:t>пропорциональности кремниевого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поверхностно-барьерного полупроводникового </w:t>
            </w:r>
            <w:r w:rsidR="00714E4C">
              <w:rPr>
                <w:rFonts w:ascii="Times New Roman" w:hAnsi="Times New Roman" w:cs="Times New Roman"/>
                <w:sz w:val="28"/>
                <w:szCs w:val="28"/>
              </w:rPr>
              <w:t>детектора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диапазоне энергий α-частиц от 4,8 до 7,7 МэВ и измерение эффективности собирания зарядов в полупроводниковом детекторе».</w:t>
            </w:r>
          </w:p>
          <w:p w14:paraId="3C172721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соотнести цифры разделов с буквенными обозначениями предполагаемых утверждений.</w:t>
            </w:r>
          </w:p>
          <w:p w14:paraId="5F44DF00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2BDDCF" w14:textId="77777777" w:rsidR="00A66BDE" w:rsidRDefault="00A66BDE" w:rsidP="00B06A34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5418" w14:textId="77777777" w:rsidR="00A66BDE" w:rsidRDefault="00A66BDE" w:rsidP="00B06A34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Укажите цель исследований, в рамках которых составляется данное техническое задание.</w:t>
            </w:r>
          </w:p>
          <w:p w14:paraId="5B4C0D56" w14:textId="77777777" w:rsidR="00A66BDE" w:rsidRDefault="00A66BDE" w:rsidP="00B06A34">
            <w:pPr>
              <w:pStyle w:val="af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Соотнесите цифры разделов с буквенными обозначениями предполагаемых утверждений.</w:t>
            </w:r>
          </w:p>
          <w:p w14:paraId="0FA8764F" w14:textId="77777777" w:rsidR="00A66BDE" w:rsidRPr="00A66BDE" w:rsidRDefault="00A66BDE" w:rsidP="00B06A34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F74EA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50209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BE29F" w14:textId="77777777" w:rsidR="00A66BDE" w:rsidRDefault="00A66BDE" w:rsidP="00B06A34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1AEF4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форма</w:t>
            </w:r>
          </w:p>
          <w:p w14:paraId="03817B2B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EE0C3" w14:textId="586818A1" w:rsidR="00A66BDE" w:rsidRDefault="00A66BDE" w:rsidP="00B06A34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«Проверка пропорциональности </w:t>
            </w:r>
            <w:r w:rsidRPr="00B6261C">
              <w:rPr>
                <w:rFonts w:ascii="Times New Roman" w:hAnsi="Times New Roman" w:cs="Times New Roman"/>
                <w:b/>
                <w:sz w:val="28"/>
                <w:szCs w:val="28"/>
              </w:rPr>
              <w:t>кремниевого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поверхностно-барьерного полупроводникового </w:t>
            </w:r>
            <w:r w:rsidR="00714E4C">
              <w:rPr>
                <w:rFonts w:ascii="Times New Roman" w:hAnsi="Times New Roman" w:cs="Times New Roman"/>
                <w:b/>
                <w:sz w:val="28"/>
                <w:szCs w:val="28"/>
              </w:rPr>
              <w:t>детектора в диапазоне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энергий α-частиц от 4,8 до 7,7 МэВ и измерение эффективности собирания зарядов в полупроводниковом детекторе»</w:t>
            </w:r>
          </w:p>
          <w:p w14:paraId="67E15EE5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27106" w14:textId="77777777" w:rsidR="00A66BDE" w:rsidRDefault="00A66BDE" w:rsidP="00B06A3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задание на выполнение научно-исследовательской работы (НИР)</w:t>
            </w:r>
          </w:p>
          <w:p w14:paraId="14B6DA5C" w14:textId="77777777" w:rsidR="00A66BDE" w:rsidRDefault="00A66BDE" w:rsidP="00B06A3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3B378" w14:textId="77777777" w:rsidR="00A66BDE" w:rsidRDefault="00A66BDE" w:rsidP="00B06A3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8D756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9E8CB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_____________________      Иванов А.Н., специалист</w:t>
            </w:r>
          </w:p>
          <w:p w14:paraId="4D047276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(ПОДПИСЬ)</w:t>
            </w:r>
          </w:p>
          <w:p w14:paraId="3EA7F3FB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7B93A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9C620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   _____________________   Сидоров М.А., старший специалист</w:t>
            </w:r>
          </w:p>
          <w:p w14:paraId="0452B496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(ПОДПИСЬ)</w:t>
            </w:r>
          </w:p>
          <w:p w14:paraId="73E694D0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7E3D9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CF870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Утвердил    _____________________ _____Петров М.Ф., зам. директора</w:t>
            </w:r>
          </w:p>
          <w:p w14:paraId="2873BD3A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  <w:p w14:paraId="7B2F1A0E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(ПОДПИСЬ)</w:t>
            </w:r>
          </w:p>
          <w:p w14:paraId="59078FEF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99F9D" w14:textId="77777777" w:rsidR="00A66BDE" w:rsidRDefault="00A66BDE" w:rsidP="00B06A3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D1111" w14:textId="77777777" w:rsidR="00A66BDE" w:rsidRDefault="00A66BDE" w:rsidP="00B06A3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Москва, 2020</w:t>
            </w:r>
          </w:p>
          <w:p w14:paraId="78E49A81" w14:textId="77777777" w:rsidR="00A66BDE" w:rsidRDefault="00A66BDE" w:rsidP="00B06A3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84531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34C3B" w14:textId="77777777" w:rsidR="00A66BDE" w:rsidRDefault="00A66BDE" w:rsidP="00B06A34">
            <w:pPr>
              <w:pStyle w:val="af8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</w:p>
          <w:p w14:paraId="6BA04EC5" w14:textId="77777777" w:rsidR="00A66BDE" w:rsidRDefault="00A66BDE" w:rsidP="00B06A34">
            <w:pPr>
              <w:pStyle w:val="af8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AC583" w14:textId="77777777" w:rsidR="00A66BDE" w:rsidRDefault="00A66BDE" w:rsidP="00B06A34">
            <w:pPr>
              <w:pStyle w:val="af8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Целью данного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14:paraId="52782CCC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B71D6" w14:textId="77777777" w:rsidR="00A66BDE" w:rsidRDefault="00A66BDE" w:rsidP="00B06A34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   Основание для проведения НИР.</w:t>
            </w:r>
          </w:p>
          <w:p w14:paraId="3A2B15E1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32B3D" w14:textId="77777777" w:rsidR="00A66BDE" w:rsidRDefault="00A66BDE" w:rsidP="00B06A34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Головной исполнитель НИР.</w:t>
            </w:r>
          </w:p>
          <w:p w14:paraId="08CE761D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395FDCA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  Цель выполнения НИР.</w:t>
            </w:r>
          </w:p>
          <w:p w14:paraId="5C36249E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427B384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  Основные требования к выполнению НИР.</w:t>
            </w:r>
          </w:p>
          <w:p w14:paraId="221E9AEF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A7D59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 НИР необходимо выполнить на стенде _______</w:t>
            </w:r>
          </w:p>
          <w:p w14:paraId="78176D7C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5D02A0E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  При выполнении расчетов следует руководствоваться положениями, изложенными в руководстве [1].</w:t>
            </w:r>
          </w:p>
          <w:p w14:paraId="0DEA263E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9D31D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 Установить под детектором альфа-источник  ________  </w:t>
            </w:r>
          </w:p>
          <w:p w14:paraId="5BB50162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30490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 Необходимо снять распределение импульсов _________</w:t>
            </w:r>
          </w:p>
          <w:p w14:paraId="70D2DABB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E30A4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 При проведении измерений необходимо соблюдать меры безопасности, соответствующие __________________</w:t>
            </w:r>
          </w:p>
          <w:p w14:paraId="753CF564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E9EFA29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  Требования к патентной чистоте и патентоспособности.</w:t>
            </w:r>
          </w:p>
          <w:p w14:paraId="73EFC20B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FF42751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  Технико-экономические показатели.</w:t>
            </w:r>
          </w:p>
          <w:p w14:paraId="64952A10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B8745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регламентировано.</w:t>
            </w:r>
          </w:p>
          <w:p w14:paraId="23014BA4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FA9CC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   Перечень, сроки выполнения и стоимость этапов.</w:t>
            </w:r>
          </w:p>
          <w:p w14:paraId="6AE1BB11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271B6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выполняется в один этап с промежуточным отчетом (27.10.20.).   </w:t>
            </w:r>
          </w:p>
          <w:p w14:paraId="54613ABE" w14:textId="77777777" w:rsidR="00A66BDE" w:rsidRDefault="00A66BDE" w:rsidP="00B06A34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выполнения НИР: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01.09.20-31.12.20.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 этапов не регламентирована.</w:t>
            </w:r>
          </w:p>
          <w:p w14:paraId="31176CF5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BB5FD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   Требования техники безопасности и охраны окружающей среды.</w:t>
            </w:r>
          </w:p>
          <w:p w14:paraId="3E419396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4C7B1D0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 Предполагаемое использование результатов НИР.</w:t>
            </w:r>
          </w:p>
          <w:p w14:paraId="2BFD6DFA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0DB93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 Порядок сдачи и приемки результатов НИР.</w:t>
            </w:r>
          </w:p>
          <w:p w14:paraId="68A46261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F0420" w14:textId="77777777" w:rsidR="00A66BDE" w:rsidRDefault="00A66BDE" w:rsidP="00B06A34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92DEDC8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 Список использованной литературы.</w:t>
            </w:r>
          </w:p>
          <w:p w14:paraId="6207E74C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1400D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утверждения</w:t>
            </w:r>
          </w:p>
          <w:p w14:paraId="36430CB6" w14:textId="77777777" w:rsidR="00A66BDE" w:rsidRDefault="00A66BDE" w:rsidP="00B06A3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453" w:type="dxa"/>
              <w:tblLook w:val="0000" w:firstRow="0" w:lastRow="0" w:firstColumn="0" w:lastColumn="0" w:noHBand="0" w:noVBand="0"/>
            </w:tblPr>
            <w:tblGrid>
              <w:gridCol w:w="9453"/>
            </w:tblGrid>
            <w:tr w:rsidR="00A66BDE" w14:paraId="7CBC8DB7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B81BA" w14:textId="3380B363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А) Полупроводниковые детекторы (ППД) относятся к классу ионизационных детекторов. Развитие детекторов на основе кремния и германия продолжается в направлении создания неоднородных ППД. В таких ППД используются свойства перехода между полупроводниками с разным типом проводимости или перехода между полупроводником и металлом. Пропорциональный детектор – детектор, у которого величина сигнала на выходе пропорциональна </w:t>
                  </w:r>
                  <w:r w:rsidR="002150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энергии,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потерянной ионизирующей частицей в рабочем объеме детектора.</w:t>
                  </w:r>
                </w:p>
              </w:tc>
            </w:tr>
            <w:tr w:rsidR="00A66BDE" w14:paraId="4E612F26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959AD1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Основанием для проведения НИР является задание, установленное в соответствии с производственным планом. Сроки работы: 01.09.20-31.12.20</w:t>
                  </w:r>
                </w:p>
              </w:tc>
            </w:tr>
            <w:tr w:rsidR="00A66BDE" w14:paraId="0C1A9667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5A9BE0" w14:textId="10457B93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В) является проверка пропорциональности кремниевого поверхностно-барьерного полупроводникового </w:t>
                  </w:r>
                  <w:r w:rsidR="002150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детектора 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диапазоне энергий α-частиц от 4,8 до 7,7 МэВ и измерение эффективности собирания зарядов в полупроводниковом детекторе при оптимальном напряжении смещения.</w:t>
                  </w:r>
                </w:p>
              </w:tc>
            </w:tr>
            <w:tr w:rsidR="00A66BDE" w14:paraId="2CDAB0D3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89F78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 Головным исполнителем НИР является специалист, Иванов Александр Николаевич,  единолично выполняющий полный объем работ.</w:t>
                  </w:r>
                </w:p>
              </w:tc>
            </w:tr>
            <w:tr w:rsidR="00A66BDE" w14:paraId="0C5D223F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E5203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Д) Целью выполнения НИР является проверка пропорциональности кремниевого поверхностно-барьерного полупроводникового детектора, основанная на анализе зависимости номеров каналов анализатора, соответствующих максимумам амплитудных распределений от энергии альфа-частиц.</w:t>
                  </w:r>
                </w:p>
              </w:tc>
            </w:tr>
            <w:tr w:rsidR="00A66BDE" w14:paraId="11F3B93C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7869A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Ж) “Полупроводниковый детектор” в лаборатории «Методы регистрации излучения». Описание стенда дано в руководстве [1],[2].</w:t>
                  </w:r>
                </w:p>
              </w:tc>
            </w:tr>
            <w:tr w:rsidR="00A66BDE" w14:paraId="3A2CD1B9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15ECDE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З) 233U+239Pu+238Pu. Не меняя параметров спектрометрического тракта, снять распределение импульсов по амплитудам для данного источника.</w:t>
                  </w:r>
                </w:p>
              </w:tc>
            </w:tr>
            <w:tr w:rsidR="00A66BDE" w14:paraId="2E6EFCD0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66E36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И) по амплитудам, в зависимости от энергии альфа-частиц, попадающих 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детектор, в рабочем диапазоне амплитудного анализатора полупроводникового детектора. Время измерения выбрать таким, чтобы статистические ошибки в максимумах амплитудных распределений не превышали 4 %.</w:t>
                  </w:r>
                </w:p>
              </w:tc>
            </w:tr>
            <w:tr w:rsidR="00A66BDE" w14:paraId="69788B93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E58051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Й) “Инструкции по безопасности труда” [3].</w:t>
                  </w:r>
                </w:p>
              </w:tc>
            </w:tr>
            <w:tr w:rsidR="00A66BDE" w14:paraId="2A34DC20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8F72D3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К) Необходимо проведение патентного поиска глубиной 10 лет по теме: «Кремниевый поверхностно-барьерный полупроводниковый детектор». Область поиска – Российская Федерация.</w:t>
                  </w:r>
                </w:p>
              </w:tc>
            </w:tr>
            <w:tr w:rsidR="00A66BDE" w14:paraId="59323F19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ED7870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Л) Выполнение работы должно вестись в соответствии с соблюдением норм техники безопасности и охраны окружающей среды.</w:t>
                  </w:r>
                </w:p>
              </w:tc>
            </w:tr>
            <w:tr w:rsidR="00A66BDE" w14:paraId="07FA6734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B76D3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М) Результаты, полученные в ходе выполнения данной НИР, могут быть использованы для проверки утверждения о пропорциональности детектора и   проверки эффективности собирания зарядов в кремниевом поверхностно-барьерном детекторе.</w:t>
                  </w:r>
                </w:p>
              </w:tc>
            </w:tr>
            <w:tr w:rsidR="00A66BDE" w14:paraId="07F5D956" w14:textId="77777777" w:rsidTr="00B06A34"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5F4C2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Н) После завершения НИР её результаты и разработанная отчетная научно-техническая документация (ОНТД) должны быть рассмотрены на заседании комиссии по защите НИР с участием исполнителя. Комплект ОНТД должен включать в себя настоящее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техническое задание, календарный план выполнения работ и отчёт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Копии документов, входящих в ОНТД, должны</w:t>
                  </w:r>
                </w:p>
                <w:p w14:paraId="789B7929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быть представлены также в электронном виде.</w:t>
                  </w:r>
                </w:p>
                <w:p w14:paraId="7F840D0E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Основанием для приемки НИР является протокол комиссии, составленный по итогам Заседания.</w:t>
                  </w:r>
                </w:p>
              </w:tc>
            </w:tr>
            <w:tr w:rsidR="00A66BDE" w14:paraId="16D7643D" w14:textId="77777777" w:rsidTr="00B06A34">
              <w:trPr>
                <w:trHeight w:val="2039"/>
              </w:trPr>
              <w:tc>
                <w:tcPr>
                  <w:tcW w:w="9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6678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П)</w:t>
                  </w:r>
                </w:p>
                <w:p w14:paraId="672B0C91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[1]. В. В. Аверкиев, В. В. Кушин, С. Г. Покачалов. Полупроводниковый детектор: Лабораторная работа/ МИФИ – Москва, 2006.-36с.</w:t>
                  </w:r>
                </w:p>
                <w:p w14:paraId="798E03FE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[2]. Кушин, В.В. Методы регистрации излучений (итоговое занятие): лабораторный практикум / В. В. Кушин, С. Г. Покачалов. - Москва : НИЯУ МИФИ, 2015. - 24 с. - (Инженерно-физический практикум). - ISBN 978-5-7262-2085-7.</w:t>
                  </w:r>
                </w:p>
                <w:p w14:paraId="583C2800" w14:textId="77777777" w:rsidR="00A66BDE" w:rsidRDefault="00A66BDE" w:rsidP="00215060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[3]. Инструкция по безопасности труда для студентов, проходящих лабораторный практикум на кафедре №11 МИФИ. Регистрационный номер инструкции: II – 1988-85БТ.</w:t>
                  </w:r>
                </w:p>
              </w:tc>
            </w:tr>
          </w:tbl>
          <w:p w14:paraId="602D42A3" w14:textId="77777777" w:rsidR="00A66BDE" w:rsidRDefault="00A66BDE" w:rsidP="00B06A34">
            <w:pPr>
              <w:pStyle w:val="Standard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62562F" w14:textId="77777777" w:rsidR="00A66BDE" w:rsidRDefault="00A66BDE" w:rsidP="00B06A34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E91234A" w14:textId="77777777" w:rsidR="00A66BDE" w:rsidRDefault="00A66BDE" w:rsidP="00B06A34">
            <w:pPr>
              <w:pStyle w:val="Standard"/>
              <w:spacing w:after="0" w:line="240" w:lineRule="auto"/>
              <w:ind w:left="7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Условия выполнения задания</w:t>
            </w:r>
          </w:p>
          <w:p w14:paraId="5285CA0E" w14:textId="0941B9D5" w:rsidR="00A66BDE" w:rsidRPr="00714E4C" w:rsidRDefault="00714E4C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4C">
              <w:rPr>
                <w:rFonts w:ascii="Times New Roman" w:hAnsi="Times New Roman"/>
                <w:sz w:val="28"/>
                <w:szCs w:val="28"/>
              </w:rPr>
              <w:t>Центр оценки квалификаций</w:t>
            </w:r>
          </w:p>
          <w:p w14:paraId="71A54B2E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 оценки</w:t>
            </w:r>
          </w:p>
          <w:p w14:paraId="6D422A94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Пункты № 1-2:</w:t>
            </w:r>
          </w:p>
          <w:p w14:paraId="1E686E2C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275751F2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5BEF8116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№1:</w:t>
            </w:r>
          </w:p>
          <w:p w14:paraId="0E381079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ответ полностью правильный;</w:t>
            </w:r>
          </w:p>
          <w:p w14:paraId="17DC9F84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ответ неправильный/отсутствует.</w:t>
            </w:r>
          </w:p>
          <w:p w14:paraId="05E04F37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4BB6AB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№2:</w:t>
            </w:r>
          </w:p>
          <w:p w14:paraId="38AB6EC0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 баллов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Цифры разделов с буквенными обозначениями предполагаемых утверждений соединены полностью корректно, образуя полноценное техническое задание</w:t>
            </w:r>
            <w:r>
              <w:rPr>
                <w:rFonts w:ascii="Times New Roman" w:hAnsi="Times New Roman"/>
                <w:sz w:val="28"/>
                <w:szCs w:val="28"/>
              </w:rPr>
              <w:t>: ответ полностью правильный;</w:t>
            </w:r>
          </w:p>
          <w:p w14:paraId="23C4912C" w14:textId="77777777" w:rsidR="00A66BDE" w:rsidRDefault="00A66BDE" w:rsidP="00B06A3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баллов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Цифры разделов с буквенными обозначениями предполагаемых утверждений соединены частично корректно, в образуемом техническом задании (комбинациях утверждений) допущены ошибки (не более 5 ошибок), при этом верно указаны пункты про цель выполнения исследований, предполагаемое использование результатов НИР</w:t>
            </w:r>
            <w:r>
              <w:rPr>
                <w:rFonts w:ascii="Times New Roman" w:hAnsi="Times New Roman"/>
                <w:sz w:val="28"/>
                <w:szCs w:val="28"/>
              </w:rPr>
              <w:t>: ответ частично правильный;</w:t>
            </w:r>
          </w:p>
          <w:p w14:paraId="4701FB28" w14:textId="77777777" w:rsidR="00A66BDE" w:rsidRDefault="00A66BDE" w:rsidP="00B06A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ответ неправильный/отсутствует.</w:t>
            </w:r>
          </w:p>
        </w:tc>
      </w:tr>
    </w:tbl>
    <w:p w14:paraId="49408B9D" w14:textId="4C38DCA7" w:rsidR="00A66BDE" w:rsidRDefault="00A66BD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75CB9C" w14:textId="77777777" w:rsidR="00A66BDE" w:rsidRDefault="00A66BD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55AA28" w14:textId="77777777" w:rsidR="008E0921" w:rsidRDefault="008E09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7C8222" w14:textId="1CE85D7C" w:rsidR="00D40606" w:rsidRDefault="008E09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0921"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="009D04A0">
        <w:rPr>
          <w:rFonts w:ascii="Times New Roman" w:hAnsi="Times New Roman"/>
          <w:sz w:val="28"/>
          <w:szCs w:val="28"/>
          <w:lang w:eastAsia="ru-RU"/>
        </w:rPr>
        <w:t>Правила обработки результатов профессионального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экзамена и принятия решения о соответствии квалификации соискателя требованиям </w:t>
      </w:r>
      <w:r w:rsidR="009D04A0">
        <w:rPr>
          <w:rFonts w:ascii="Times New Roman" w:hAnsi="Times New Roman"/>
          <w:sz w:val="28"/>
          <w:szCs w:val="28"/>
          <w:lang w:eastAsia="ru-RU"/>
        </w:rPr>
        <w:t>к квалификации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39993F26" w14:textId="77777777" w:rsidR="00D40606" w:rsidRDefault="001313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оценки результатов сдачи практической части экзамена используется шкала от 0 до 100 баллов.</w:t>
      </w:r>
    </w:p>
    <w:p w14:paraId="471864C1" w14:textId="6ED3559E" w:rsidR="00D40606" w:rsidRDefault="001313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продемонстрированный соискателем результат, достаточный для принятия положительного решения относительно прохождения им практической части экзамена, соответствует не менее 30 % от максимального значения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для каждой</w:t>
      </w:r>
      <w:r>
        <w:rPr>
          <w:rFonts w:ascii="Times New Roman" w:hAnsi="Times New Roman"/>
          <w:sz w:val="24"/>
          <w:szCs w:val="24"/>
        </w:rPr>
        <w:t xml:space="preserve"> трудовой функции</w:t>
      </w:r>
      <w:r w:rsidR="005D29B5" w:rsidRPr="005D29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DE12B0" w14:textId="77777777" w:rsidR="00D40606" w:rsidRDefault="001313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 выполнение практической части экзамена составляет 2 часа.</w:t>
      </w:r>
    </w:p>
    <w:p w14:paraId="1B7FA3DC" w14:textId="77777777" w:rsidR="00D40606" w:rsidRDefault="00D4060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3FBF9B3" w14:textId="77777777" w:rsidR="00D40606" w:rsidRDefault="00D4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636167" w14:textId="77777777" w:rsidR="00D40606" w:rsidRDefault="00D4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C826F" w14:textId="77777777" w:rsidR="00D40606" w:rsidRDefault="00D4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4CA3F" w14:textId="77777777" w:rsidR="00D40606" w:rsidRDefault="001313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оценки результатов прохождения практической части экзамена</w:t>
      </w:r>
    </w:p>
    <w:p w14:paraId="520F9845" w14:textId="77777777" w:rsidR="00D40606" w:rsidRDefault="00D4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1708C" w14:textId="77777777" w:rsidR="00D40606" w:rsidRDefault="00D4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31" w:type="dxa"/>
        <w:tblInd w:w="98" w:type="dxa"/>
        <w:tblLook w:val="0000" w:firstRow="0" w:lastRow="0" w:firstColumn="0" w:lastColumn="0" w:noHBand="0" w:noVBand="0"/>
      </w:tblPr>
      <w:tblGrid>
        <w:gridCol w:w="1663"/>
        <w:gridCol w:w="770"/>
        <w:gridCol w:w="770"/>
        <w:gridCol w:w="1654"/>
        <w:gridCol w:w="771"/>
        <w:gridCol w:w="797"/>
        <w:gridCol w:w="1565"/>
        <w:gridCol w:w="770"/>
        <w:gridCol w:w="771"/>
      </w:tblGrid>
      <w:tr w:rsidR="00D40606" w14:paraId="44161BBE" w14:textId="77777777" w:rsidTr="00A66BDE">
        <w:trPr>
          <w:trHeight w:val="300"/>
        </w:trPr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790C3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Трудовая функция 1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963E1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Трудовая функция 2</w:t>
            </w:r>
          </w:p>
        </w:tc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97CD0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Трудовая функция 3</w:t>
            </w:r>
          </w:p>
        </w:tc>
      </w:tr>
      <w:tr w:rsidR="00D40606" w14:paraId="68119B3E" w14:textId="77777777" w:rsidTr="00A66BDE">
        <w:trPr>
          <w:trHeight w:val="300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331C3F" w14:textId="77777777" w:rsidR="00D40606" w:rsidRDefault="001313C1">
            <w:pPr>
              <w:pStyle w:val="Standard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1.1.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56A9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5B3C4698" w14:textId="615A7B17" w:rsidR="00D40606" w:rsidRDefault="001313C1">
            <w:pPr>
              <w:pStyle w:val="Standard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2.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0DB6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B3C674" w14:textId="2F183DD2" w:rsidR="00D40606" w:rsidRDefault="001313C1">
            <w:pPr>
              <w:pStyle w:val="Standard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3.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009F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D40606" w14:paraId="29DDE437" w14:textId="77777777" w:rsidTr="00A66BDE">
        <w:trPr>
          <w:trHeight w:val="300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67D7E4E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3594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2DEE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</w:t>
            </w:r>
          </w:p>
        </w:tc>
        <w:tc>
          <w:tcPr>
            <w:tcW w:w="1654" w:type="dxa"/>
            <w:vMerge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4BEDE205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BC80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</w:t>
            </w:r>
          </w:p>
        </w:tc>
        <w:tc>
          <w:tcPr>
            <w:tcW w:w="797" w:type="dxa"/>
            <w:tcBorders>
              <w:top w:val="single" w:sz="4" w:space="0" w:color="000000"/>
            </w:tcBorders>
            <w:vAlign w:val="center"/>
          </w:tcPr>
          <w:p w14:paraId="50C03671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8F572E0" w14:textId="77777777" w:rsidR="00D40606" w:rsidRDefault="00D406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03AB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A08C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</w:t>
            </w:r>
          </w:p>
        </w:tc>
      </w:tr>
      <w:tr w:rsidR="00D40606" w14:paraId="471A13E7" w14:textId="77777777" w:rsidTr="00A66BDE">
        <w:trPr>
          <w:trHeight w:val="300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8E527" w14:textId="77777777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CBD478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A2EE7D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A404A8" w14:textId="77777777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53734E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B3BC0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AFE202" w14:textId="77777777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7E357A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D65F7C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40606" w14:paraId="33959F35" w14:textId="77777777" w:rsidTr="00A66BDE">
        <w:trPr>
          <w:trHeight w:val="300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A687F" w14:textId="77777777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07B956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5DF2FB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3F5FBF" w14:textId="77777777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49170D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062071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177D46" w14:textId="77777777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2DA153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92BE26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D40606" w14:paraId="228194A0" w14:textId="77777777" w:rsidTr="00A66BDE">
        <w:trPr>
          <w:trHeight w:val="300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98135" w14:textId="58511919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Итог 1.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AE96A3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D5B086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E1DF32" w14:textId="641C2F94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Итог 2.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3C44D4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292D50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BC4E07" w14:textId="7401FC92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Итог 3.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0A0E99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DEFC4B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A66BDE" w14:paraId="700C6099" w14:textId="77777777" w:rsidTr="007F7C25">
        <w:trPr>
          <w:trHeight w:val="300"/>
        </w:trPr>
        <w:tc>
          <w:tcPr>
            <w:tcW w:w="95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B2161" w14:textId="4D017F9F" w:rsidR="00A66BDE" w:rsidRDefault="00A66B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0606" w14:paraId="1E431881" w14:textId="77777777" w:rsidTr="00A66BDE">
        <w:trPr>
          <w:trHeight w:val="300"/>
        </w:trPr>
        <w:tc>
          <w:tcPr>
            <w:tcW w:w="7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2D009" w14:textId="77777777" w:rsidR="00D40606" w:rsidRDefault="001313C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53A5E4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0FCD47" w14:textId="77777777" w:rsidR="00D40606" w:rsidRDefault="001313C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60</w:t>
            </w:r>
          </w:p>
        </w:tc>
      </w:tr>
    </w:tbl>
    <w:p w14:paraId="0F0FBC12" w14:textId="77777777" w:rsidR="00D40606" w:rsidRDefault="00D40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AEC2A6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6E3869" w14:textId="26691C61" w:rsidR="00D40606" w:rsidRDefault="00C976F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квалификации по квалификации </w:t>
      </w:r>
    </w:p>
    <w:p w14:paraId="4F7719BE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2362C5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Инженер-исследователь в области ядерно-энергетических технологий</w:t>
      </w:r>
    </w:p>
    <w:p w14:paraId="1390E3C1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(6 уровень квалификации)</w:t>
      </w:r>
    </w:p>
    <w:p w14:paraId="387E21D4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(наименование квалификации)</w:t>
      </w:r>
    </w:p>
    <w:p w14:paraId="59E49D21" w14:textId="77777777" w:rsidR="00D40606" w:rsidRDefault="001313C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принимается при условии, что </w:t>
      </w:r>
    </w:p>
    <w:p w14:paraId="326CD008" w14:textId="08BCFD8E" w:rsidR="00D40606" w:rsidRDefault="001313C1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искатель набрал не мене</w:t>
      </w:r>
      <w:r w:rsidR="00714E4C">
        <w:rPr>
          <w:rFonts w:ascii="Times New Roman" w:hAnsi="Times New Roman"/>
          <w:i/>
          <w:sz w:val="28"/>
          <w:szCs w:val="28"/>
          <w:lang w:eastAsia="ru-RU"/>
        </w:rPr>
        <w:t xml:space="preserve">е </w:t>
      </w:r>
      <w:r>
        <w:rPr>
          <w:rFonts w:ascii="Times New Roman" w:hAnsi="Times New Roman"/>
          <w:i/>
          <w:sz w:val="28"/>
          <w:szCs w:val="28"/>
          <w:lang w:eastAsia="ru-RU"/>
        </w:rPr>
        <w:t>24 баллов на теоретической части экзамена и не менее 60 баллов на практической части экзамена</w:t>
      </w:r>
    </w:p>
    <w:p w14:paraId="1375A2F8" w14:textId="77777777" w:rsidR="00D40606" w:rsidRDefault="001313C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(указывается, при каких результатах выполнения задания профессиональный экзамен считается пройденным положительно)</w:t>
      </w:r>
    </w:p>
    <w:p w14:paraId="22F9B254" w14:textId="77777777" w:rsidR="00D40606" w:rsidRDefault="00D4060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3AF6C3" w14:textId="4C8F2D61" w:rsidR="00D40606" w:rsidRDefault="001313C1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 </w:t>
      </w:r>
      <w:r w:rsidR="00CD7FEC">
        <w:rPr>
          <w:rFonts w:ascii="Times New Roman" w:hAnsi="Times New Roman"/>
          <w:sz w:val="28"/>
          <w:szCs w:val="28"/>
          <w:lang w:eastAsia="ru-RU"/>
        </w:rPr>
        <w:t>Перечень нормативных правовых и</w:t>
      </w:r>
      <w:r>
        <w:rPr>
          <w:rFonts w:ascii="Times New Roman" w:hAnsi="Times New Roman"/>
          <w:sz w:val="28"/>
          <w:szCs w:val="28"/>
          <w:lang w:eastAsia="ru-RU"/>
        </w:rPr>
        <w:t xml:space="preserve"> иных документов, использованных при подготовке комплекта оценочных средств (при наличии): </w:t>
      </w:r>
    </w:p>
    <w:p w14:paraId="51198429" w14:textId="77777777" w:rsidR="00D40606" w:rsidRDefault="001313C1">
      <w:pPr>
        <w:pStyle w:val="Standard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 обеспечения безопасности атомных станций. НП-001-15 (ПНАЭ г - 01 - 011 - 97)</w:t>
      </w:r>
    </w:p>
    <w:p w14:paraId="5AEFF342" w14:textId="77777777" w:rsidR="00D40606" w:rsidRDefault="001313C1">
      <w:pPr>
        <w:pStyle w:val="Standard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Правила ядерной безопасности реакторных установок атомных станций. НП-082-07</w:t>
      </w:r>
    </w:p>
    <w:p w14:paraId="42540710" w14:textId="77777777" w:rsidR="00D40606" w:rsidRDefault="001313C1">
      <w:pPr>
        <w:pStyle w:val="Standard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Международное агентство по атомной энергии | Атом для мира и развития [Электронный ресурс] 2020. URL: </w:t>
      </w:r>
      <w:hyperlink r:id="rId12">
        <w:r>
          <w:rPr>
            <w:rStyle w:val="1"/>
            <w:rFonts w:ascii="Times New Roman" w:hAnsi="Times New Roman"/>
            <w:bCs/>
            <w:sz w:val="28"/>
            <w:szCs w:val="28"/>
          </w:rPr>
          <w:t>https://www.iaea.org/ru</w:t>
        </w:r>
      </w:hyperlink>
    </w:p>
    <w:p w14:paraId="2C9FD3B8" w14:textId="77777777" w:rsidR="00D40606" w:rsidRDefault="001313C1">
      <w:pPr>
        <w:pStyle w:val="Standard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Кафедра № 11 «Экспериментальные методы ядерной физики» [Электронный ресурс] URL: </w:t>
      </w:r>
      <w:hyperlink r:id="rId13">
        <w:r>
          <w:rPr>
            <w:rStyle w:val="1"/>
            <w:rFonts w:ascii="Times New Roman" w:hAnsi="Times New Roman"/>
            <w:bCs/>
            <w:sz w:val="28"/>
            <w:szCs w:val="28"/>
          </w:rPr>
          <w:t>https://femtomir.mephi.ru/</w:t>
        </w:r>
      </w:hyperlink>
    </w:p>
    <w:p w14:paraId="0A8A0AB2" w14:textId="77777777" w:rsidR="00D40606" w:rsidRDefault="001313C1">
      <w:pPr>
        <w:pStyle w:val="Standard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К.Н. Мухин. Экспериментальная ядерная физика</w:t>
      </w:r>
    </w:p>
    <w:p w14:paraId="6CC901C3" w14:textId="77777777" w:rsidR="00D40606" w:rsidRDefault="001313C1">
      <w:pPr>
        <w:pStyle w:val="Standard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Ю.М. Широков и Н.П. Юдин. Ядерная физика. М.: Наука</w:t>
      </w:r>
    </w:p>
    <w:p w14:paraId="76559165" w14:textId="77777777" w:rsidR="00D40606" w:rsidRDefault="00D40606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BB7BDC3" w14:textId="77777777" w:rsidR="00D40606" w:rsidRDefault="00D40606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E62AA36" w14:textId="77777777" w:rsidR="00D40606" w:rsidRDefault="00D40606">
      <w:pPr>
        <w:pStyle w:val="Standard"/>
        <w:jc w:val="center"/>
        <w:rPr>
          <w:rFonts w:ascii="Times New Roman" w:hAnsi="Times New Roman"/>
          <w:bCs/>
          <w:sz w:val="28"/>
          <w:szCs w:val="28"/>
        </w:rPr>
      </w:pPr>
    </w:p>
    <w:p w14:paraId="7A2884B3" w14:textId="77777777" w:rsidR="00D40606" w:rsidRDefault="001313C1">
      <w:pPr>
        <w:spacing w:after="0" w:line="240" w:lineRule="auto"/>
        <w:rPr>
          <w:rFonts w:ascii="Times New Roman" w:eastAsia="Segoe UI" w:hAnsi="Times New Roman" w:cs="Tahoma"/>
          <w:bCs/>
          <w:sz w:val="28"/>
          <w:szCs w:val="28"/>
          <w:lang w:eastAsia="ru-RU"/>
        </w:rPr>
      </w:pPr>
      <w:r>
        <w:br w:type="page"/>
      </w:r>
    </w:p>
    <w:p w14:paraId="7F77B1DF" w14:textId="77777777" w:rsidR="00D40606" w:rsidRDefault="001313C1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Ответы к практической части экзамена</w:t>
      </w:r>
    </w:p>
    <w:p w14:paraId="2DEFB91D" w14:textId="7F932C8A" w:rsidR="00D40606" w:rsidRDefault="001313C1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 1.</w:t>
      </w:r>
    </w:p>
    <w:p w14:paraId="609D662C" w14:textId="77777777" w:rsidR="00D40606" w:rsidRDefault="001313C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DEC81CB" wp14:editId="653C231C">
            <wp:extent cx="5934075" cy="1343025"/>
            <wp:effectExtent l="0" t="0" r="0" b="0"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5A19F" w14:textId="77777777" w:rsidR="00D40606" w:rsidRDefault="00D4060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2F5F901" w14:textId="1BFDF16B" w:rsidR="00D40606" w:rsidRDefault="001313C1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 2.</w:t>
      </w:r>
    </w:p>
    <w:p w14:paraId="315E3D3B" w14:textId="77777777" w:rsidR="00D40606" w:rsidRDefault="001313C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Возможная схема регистрации процесса может выглядеть следующим образом:</w:t>
      </w:r>
    </w:p>
    <w:p w14:paraId="075FDE2D" w14:textId="77777777" w:rsidR="00D40606" w:rsidRDefault="001313C1">
      <w:pPr>
        <w:pStyle w:val="Standard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F1BC542" wp14:editId="776B57E1">
            <wp:extent cx="5991225" cy="3057525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B1162" w14:textId="77777777" w:rsidR="00D40606" w:rsidRDefault="001313C1" w:rsidP="009D04A0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Узкий мононаправленный пучок гамма-квантов бомбардирует мишень (1). При взаимодействии   с мишенью гама-квантов с энергией выше 1,022 МэВ возможна реакция образования электронно-позитронных пар. При этом гамма-квант исчезает, образуются электрон и позитрон. Позитрон при взаимодействии с электронами вещества мишени аннигилирует (исчезают электрон и позитрон), и при этом образуются два гамма-кванта, каждый с энергией 0.511 МэВ, разлетающиеся  в противоположные стороны. Для регистрации этих двух гамма квантов используются два соосных (ось направленности детекторов проходит через мишень и пересекается с осью пучка), взаимнонаправленных друг на друга сцинтилляционных детектора (3) с мононаправленной чувствительностью, которая достигается за счет коллиматоров детекторов (2). В результате взаимодействия аннигиляционного гамма-кванта с сцинтиллятором образуется световая вспышка, которая преобразуется фотоэлектронным умножителем (ФЭУ) (4) в электрический импульс. Импульсы от ФЭУ передаются на схему совпадения (5). В случае, если имела место реакция образования электронно-позитронной пары, и аннигиляционные фотоны полетели во взаимнопротивоположных направлениях, по оси, соединяющей два детектора, схема совпадения сработает и на выходе ее получится импульс, свидетельствующий о том, что два фотона были образованы одновременно, следовательно это аннигиляционные фотоны.</w:t>
      </w:r>
    </w:p>
    <w:p w14:paraId="06369673" w14:textId="77777777" w:rsidR="00D40606" w:rsidRDefault="001313C1" w:rsidP="009D04A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случае импульс будет зарегистрирован счетчиком импульсов (6), после чего соответствующий сигнал будет передан на схему сбора и обработки информации (7).</w:t>
      </w:r>
    </w:p>
    <w:p w14:paraId="773675F1" w14:textId="77777777" w:rsidR="00D40606" w:rsidRDefault="00D40606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579948" w14:textId="40196762" w:rsidR="00D40606" w:rsidRDefault="009D04A0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 3.</w:t>
      </w:r>
    </w:p>
    <w:p w14:paraId="5EA04D60" w14:textId="3DC0B2B8" w:rsidR="00D40606" w:rsidRDefault="001313C1" w:rsidP="009D04A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исследований является проверка пропорциональности кремниевого поверхностно-барьерного полупроводникового </w:t>
      </w:r>
      <w:r w:rsidR="009D04A0">
        <w:rPr>
          <w:rFonts w:ascii="Times New Roman" w:hAnsi="Times New Roman" w:cs="Times New Roman"/>
          <w:sz w:val="28"/>
          <w:szCs w:val="28"/>
        </w:rPr>
        <w:t>детектора в диапазоне</w:t>
      </w:r>
      <w:r>
        <w:rPr>
          <w:rFonts w:ascii="Times New Roman" w:hAnsi="Times New Roman" w:cs="Times New Roman"/>
          <w:sz w:val="28"/>
          <w:szCs w:val="28"/>
        </w:rPr>
        <w:t xml:space="preserve"> энергий α-частиц от 4,8 до 7,7 МэВ и измерение эффективности собирания зарядов в полупроводниковом детекторе при оптимальном напряжении смещения.</w:t>
      </w:r>
    </w:p>
    <w:tbl>
      <w:tblPr>
        <w:tblW w:w="9453" w:type="dxa"/>
        <w:tblInd w:w="-10" w:type="dxa"/>
        <w:tblLook w:val="0000" w:firstRow="0" w:lastRow="0" w:firstColumn="0" w:lastColumn="0" w:noHBand="0" w:noVBand="0"/>
      </w:tblPr>
      <w:tblGrid>
        <w:gridCol w:w="9453"/>
      </w:tblGrid>
      <w:tr w:rsidR="00D40606" w14:paraId="17C9F239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3D35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1</w:t>
            </w:r>
          </w:p>
        </w:tc>
      </w:tr>
      <w:tr w:rsidR="00D40606" w14:paraId="6DA29473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31A0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2</w:t>
            </w:r>
          </w:p>
        </w:tc>
      </w:tr>
      <w:tr w:rsidR="00D40606" w14:paraId="76B53623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EB01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1.1</w:t>
            </w:r>
          </w:p>
        </w:tc>
      </w:tr>
      <w:tr w:rsidR="00D40606" w14:paraId="6E9704C4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E66F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3</w:t>
            </w:r>
          </w:p>
        </w:tc>
      </w:tr>
      <w:tr w:rsidR="00D40606" w14:paraId="1074C1E0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83E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4</w:t>
            </w:r>
          </w:p>
        </w:tc>
      </w:tr>
      <w:tr w:rsidR="00D40606" w14:paraId="784AC233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6F8F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 5.1</w:t>
            </w:r>
          </w:p>
        </w:tc>
      </w:tr>
      <w:tr w:rsidR="00D40606" w14:paraId="6012C9F6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0507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З) 5.3</w:t>
            </w:r>
          </w:p>
        </w:tc>
      </w:tr>
      <w:tr w:rsidR="00D40606" w14:paraId="263E77B5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DC33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И) 5.4</w:t>
            </w:r>
          </w:p>
        </w:tc>
      </w:tr>
      <w:tr w:rsidR="00D40606" w14:paraId="50751737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12CD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Й) 5.5</w:t>
            </w:r>
          </w:p>
        </w:tc>
      </w:tr>
      <w:tr w:rsidR="00D40606" w14:paraId="5CAAB71F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388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К) 6</w:t>
            </w:r>
          </w:p>
        </w:tc>
      </w:tr>
      <w:tr w:rsidR="00D40606" w14:paraId="5D9B66EB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FB61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Л) 9</w:t>
            </w:r>
          </w:p>
        </w:tc>
      </w:tr>
      <w:tr w:rsidR="00D40606" w14:paraId="7250C18D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256E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М) 10</w:t>
            </w:r>
          </w:p>
        </w:tc>
      </w:tr>
      <w:tr w:rsidR="00D40606" w14:paraId="3D2A5769" w14:textId="77777777"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4133" w14:textId="77777777" w:rsidR="00D40606" w:rsidRDefault="001313C1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Н) 11</w:t>
            </w:r>
          </w:p>
          <w:p w14:paraId="66B8087B" w14:textId="77777777" w:rsidR="00D40606" w:rsidRDefault="00D40606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06" w14:paraId="74117773" w14:textId="77777777">
        <w:trPr>
          <w:trHeight w:val="471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333C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П) 12</w:t>
            </w:r>
          </w:p>
          <w:p w14:paraId="64824156" w14:textId="77777777" w:rsidR="00D40606" w:rsidRDefault="001313C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D20769B" w14:textId="77777777" w:rsidR="00D40606" w:rsidRDefault="00D40606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D40606" w:rsidSect="008E0921">
      <w:footerReference w:type="default" r:id="rId16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7937" w14:textId="77777777" w:rsidR="00D71740" w:rsidRDefault="00D71740">
      <w:pPr>
        <w:spacing w:after="0" w:line="240" w:lineRule="auto"/>
      </w:pPr>
      <w:r>
        <w:separator/>
      </w:r>
    </w:p>
  </w:endnote>
  <w:endnote w:type="continuationSeparator" w:id="0">
    <w:p w14:paraId="7CC6A3C6" w14:textId="77777777" w:rsidR="00D71740" w:rsidRDefault="00D7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notTrueType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E028" w14:textId="46FD199D" w:rsidR="00D40606" w:rsidRDefault="001313C1">
    <w:pPr>
      <w:pStyle w:val="af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9B6729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60360ABD" w14:textId="77777777" w:rsidR="00D40606" w:rsidRDefault="00D40606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0B0C" w14:textId="35C666CA" w:rsidR="00D40606" w:rsidRDefault="001313C1">
    <w:pPr>
      <w:pStyle w:val="af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9B6729">
      <w:rPr>
        <w:rFonts w:ascii="Times New Roman" w:hAnsi="Times New Roman"/>
        <w:noProof/>
        <w:sz w:val="28"/>
        <w:szCs w:val="28"/>
      </w:rPr>
      <w:t>22</w:t>
    </w:r>
    <w:r>
      <w:rPr>
        <w:rFonts w:ascii="Times New Roman" w:hAnsi="Times New Roman"/>
        <w:sz w:val="28"/>
        <w:szCs w:val="28"/>
      </w:rPr>
      <w:fldChar w:fldCharType="end"/>
    </w:r>
  </w:p>
  <w:p w14:paraId="2508C1F9" w14:textId="77777777" w:rsidR="00D40606" w:rsidRDefault="00D4060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D9FE" w14:textId="77777777" w:rsidR="00D71740" w:rsidRDefault="00D71740">
      <w:pPr>
        <w:rPr>
          <w:sz w:val="12"/>
        </w:rPr>
      </w:pPr>
      <w:r>
        <w:separator/>
      </w:r>
    </w:p>
  </w:footnote>
  <w:footnote w:type="continuationSeparator" w:id="0">
    <w:p w14:paraId="3D2D6E1D" w14:textId="77777777" w:rsidR="00D71740" w:rsidRDefault="00D71740">
      <w:pPr>
        <w:rPr>
          <w:sz w:val="12"/>
        </w:rPr>
      </w:pPr>
      <w:r>
        <w:continuationSeparator/>
      </w:r>
    </w:p>
  </w:footnote>
  <w:footnote w:id="1">
    <w:p w14:paraId="3E30055A" w14:textId="77777777" w:rsidR="00D40606" w:rsidRDefault="001313C1">
      <w:pPr>
        <w:pStyle w:val="af3"/>
        <w:rPr>
          <w:rFonts w:ascii="Times New Roman" w:hAnsi="Times New Roman"/>
        </w:rPr>
      </w:pPr>
      <w:r>
        <w:rPr>
          <w:rStyle w:val="ac"/>
        </w:rPr>
        <w:footnoteRef/>
      </w:r>
      <w:r>
        <w:rPr>
          <w:rFonts w:ascii="Times New Roman" w:hAnsi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14:paraId="534A104E" w14:textId="77777777" w:rsidR="00D40606" w:rsidRDefault="001313C1">
      <w:pPr>
        <w:pStyle w:val="af3"/>
        <w:jc w:val="both"/>
      </w:pPr>
      <w:r>
        <w:rPr>
          <w:rFonts w:ascii="Times New Roman" w:hAnsi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1A15"/>
    <w:multiLevelType w:val="multilevel"/>
    <w:tmpl w:val="7FF2DAF2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1152B8"/>
    <w:multiLevelType w:val="multilevel"/>
    <w:tmpl w:val="6BD2F8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11563D43"/>
    <w:multiLevelType w:val="multilevel"/>
    <w:tmpl w:val="CD5860DC"/>
    <w:lvl w:ilvl="0">
      <w:start w:val="2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99B06EC"/>
    <w:multiLevelType w:val="multilevel"/>
    <w:tmpl w:val="592C6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B874EC8"/>
    <w:multiLevelType w:val="multilevel"/>
    <w:tmpl w:val="46B8760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5" w15:restartNumberingAfterBreak="0">
    <w:nsid w:val="1D1C7042"/>
    <w:multiLevelType w:val="multilevel"/>
    <w:tmpl w:val="D44A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193272"/>
    <w:multiLevelType w:val="multilevel"/>
    <w:tmpl w:val="D77E8EF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7" w15:restartNumberingAfterBreak="0">
    <w:nsid w:val="324D01F5"/>
    <w:multiLevelType w:val="multilevel"/>
    <w:tmpl w:val="A316ED8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8" w15:restartNumberingAfterBreak="0">
    <w:nsid w:val="4C4A7520"/>
    <w:multiLevelType w:val="multilevel"/>
    <w:tmpl w:val="4BFEB4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 w15:restartNumberingAfterBreak="0">
    <w:nsid w:val="5ACC168F"/>
    <w:multiLevelType w:val="multilevel"/>
    <w:tmpl w:val="487C2B46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AA65CE"/>
    <w:multiLevelType w:val="multilevel"/>
    <w:tmpl w:val="CABC208E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196C57"/>
    <w:multiLevelType w:val="multilevel"/>
    <w:tmpl w:val="2B88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51255D"/>
    <w:multiLevelType w:val="multilevel"/>
    <w:tmpl w:val="212E3D6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num w:numId="1" w16cid:durableId="1054619314">
    <w:abstractNumId w:val="0"/>
  </w:num>
  <w:num w:numId="2" w16cid:durableId="681587751">
    <w:abstractNumId w:val="10"/>
  </w:num>
  <w:num w:numId="3" w16cid:durableId="1820923667">
    <w:abstractNumId w:val="9"/>
  </w:num>
  <w:num w:numId="4" w16cid:durableId="1088504814">
    <w:abstractNumId w:val="2"/>
  </w:num>
  <w:num w:numId="5" w16cid:durableId="1507790283">
    <w:abstractNumId w:val="5"/>
  </w:num>
  <w:num w:numId="6" w16cid:durableId="592739731">
    <w:abstractNumId w:val="11"/>
  </w:num>
  <w:num w:numId="7" w16cid:durableId="782923523">
    <w:abstractNumId w:val="1"/>
  </w:num>
  <w:num w:numId="8" w16cid:durableId="630325327">
    <w:abstractNumId w:val="6"/>
  </w:num>
  <w:num w:numId="9" w16cid:durableId="1687049838">
    <w:abstractNumId w:val="4"/>
  </w:num>
  <w:num w:numId="10" w16cid:durableId="601230928">
    <w:abstractNumId w:val="7"/>
  </w:num>
  <w:num w:numId="11" w16cid:durableId="1005979517">
    <w:abstractNumId w:val="12"/>
  </w:num>
  <w:num w:numId="12" w16cid:durableId="495415934">
    <w:abstractNumId w:val="8"/>
  </w:num>
  <w:num w:numId="13" w16cid:durableId="731268478">
    <w:abstractNumId w:val="3"/>
  </w:num>
  <w:num w:numId="14" w16cid:durableId="1412965155">
    <w:abstractNumId w:val="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0" w:firstLine="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  <w:rPr>
          <w:rFonts w:cs="Times New Roman"/>
        </w:rPr>
      </w:lvl>
    </w:lvlOverride>
  </w:num>
  <w:num w:numId="15" w16cid:durableId="28997004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eastAsia="Times New Roman"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0" w:firstLine="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606"/>
    <w:rsid w:val="001313C1"/>
    <w:rsid w:val="00215060"/>
    <w:rsid w:val="003724D1"/>
    <w:rsid w:val="003924EE"/>
    <w:rsid w:val="005D29B5"/>
    <w:rsid w:val="00714E4C"/>
    <w:rsid w:val="008E0921"/>
    <w:rsid w:val="009B6729"/>
    <w:rsid w:val="009C1E49"/>
    <w:rsid w:val="009D04A0"/>
    <w:rsid w:val="00A4767B"/>
    <w:rsid w:val="00A66BDE"/>
    <w:rsid w:val="00AA409F"/>
    <w:rsid w:val="00AF2AE4"/>
    <w:rsid w:val="00B6261C"/>
    <w:rsid w:val="00C976F6"/>
    <w:rsid w:val="00CD7FEC"/>
    <w:rsid w:val="00D40606"/>
    <w:rsid w:val="00D71740"/>
    <w:rsid w:val="00EA7155"/>
    <w:rsid w:val="00F71535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EA6B"/>
  <w15:docId w15:val="{6F2F09DF-F9A9-4F7F-A125-D9969064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semiHidden/>
    <w:qFormat/>
    <w:locked/>
    <w:rsid w:val="00970438"/>
    <w:rPr>
      <w:rFonts w:cs="Times New Roman"/>
      <w:sz w:val="20"/>
      <w:szCs w:val="20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70438"/>
    <w:rPr>
      <w:rFonts w:cs="Times New Roman"/>
      <w:vertAlign w:val="superscript"/>
    </w:rPr>
  </w:style>
  <w:style w:type="character" w:customStyle="1" w:styleId="a5">
    <w:name w:val="Текст примечания Знак"/>
    <w:uiPriority w:val="99"/>
    <w:semiHidden/>
    <w:qFormat/>
    <w:locked/>
    <w:rsid w:val="009E51B0"/>
    <w:rPr>
      <w:rFonts w:cs="Times New Roman"/>
      <w:sz w:val="20"/>
      <w:szCs w:val="20"/>
    </w:rPr>
  </w:style>
  <w:style w:type="character" w:styleId="a6">
    <w:name w:val="annotation reference"/>
    <w:uiPriority w:val="99"/>
    <w:semiHidden/>
    <w:qFormat/>
    <w:rsid w:val="009E51B0"/>
    <w:rPr>
      <w:rFonts w:cs="Times New Roman"/>
      <w:sz w:val="16"/>
    </w:rPr>
  </w:style>
  <w:style w:type="character" w:customStyle="1" w:styleId="a7">
    <w:name w:val="Текст выноски Знак"/>
    <w:uiPriority w:val="99"/>
    <w:semiHidden/>
    <w:qFormat/>
    <w:locked/>
    <w:rsid w:val="009E51B0"/>
    <w:rPr>
      <w:rFonts w:ascii="Segoe UI" w:hAnsi="Segoe UI" w:cs="Segoe UI"/>
      <w:sz w:val="18"/>
      <w:szCs w:val="18"/>
    </w:rPr>
  </w:style>
  <w:style w:type="character" w:customStyle="1" w:styleId="a8">
    <w:name w:val="Тема примечания Знак"/>
    <w:uiPriority w:val="99"/>
    <w:semiHidden/>
    <w:qFormat/>
    <w:rsid w:val="00DD0555"/>
    <w:rPr>
      <w:rFonts w:cs="Times New Roman"/>
      <w:b/>
      <w:bCs/>
      <w:sz w:val="20"/>
      <w:szCs w:val="20"/>
      <w:lang w:eastAsia="en-US"/>
    </w:rPr>
  </w:style>
  <w:style w:type="character" w:customStyle="1" w:styleId="a9">
    <w:name w:val="Текст Знак"/>
    <w:qFormat/>
    <w:rsid w:val="00D31851"/>
    <w:rPr>
      <w:rFonts w:ascii="Consolas" w:eastAsia="Segoe UI" w:hAnsi="Consolas" w:cs="Consolas"/>
      <w:sz w:val="21"/>
      <w:szCs w:val="21"/>
    </w:rPr>
  </w:style>
  <w:style w:type="character" w:customStyle="1" w:styleId="1">
    <w:name w:val="Гиперссылка1"/>
    <w:qFormat/>
    <w:rsid w:val="006357D6"/>
    <w:rPr>
      <w:color w:val="0000FF"/>
      <w:u w:val="single"/>
    </w:rPr>
  </w:style>
  <w:style w:type="character" w:customStyle="1" w:styleId="aa">
    <w:name w:val="Верхний колонтитул Знак"/>
    <w:uiPriority w:val="99"/>
    <w:qFormat/>
    <w:rsid w:val="003B2B65"/>
    <w:rPr>
      <w:sz w:val="22"/>
      <w:szCs w:val="22"/>
      <w:lang w:eastAsia="en-US"/>
    </w:rPr>
  </w:style>
  <w:style w:type="character" w:customStyle="1" w:styleId="ab">
    <w:name w:val="Нижний колонтитул Знак"/>
    <w:uiPriority w:val="99"/>
    <w:qFormat/>
    <w:rsid w:val="003B2B65"/>
    <w:rPr>
      <w:sz w:val="22"/>
      <w:szCs w:val="22"/>
      <w:lang w:eastAsia="en-U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c">
    <w:name w:val="Символ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footnote text"/>
    <w:basedOn w:val="a"/>
    <w:uiPriority w:val="99"/>
    <w:semiHidden/>
    <w:rsid w:val="00970438"/>
    <w:pPr>
      <w:spacing w:after="0" w:line="240" w:lineRule="auto"/>
    </w:pPr>
    <w:rPr>
      <w:sz w:val="20"/>
      <w:szCs w:val="20"/>
    </w:rPr>
  </w:style>
  <w:style w:type="paragraph" w:styleId="af4">
    <w:name w:val="List Paragraph"/>
    <w:basedOn w:val="a"/>
    <w:qFormat/>
    <w:rsid w:val="00147C3E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CF1110"/>
    <w:pPr>
      <w:spacing w:after="200" w:line="276" w:lineRule="auto"/>
      <w:ind w:left="720"/>
      <w:contextualSpacing/>
    </w:pPr>
    <w:rPr>
      <w:rFonts w:eastAsia="Times New Roman"/>
    </w:rPr>
  </w:style>
  <w:style w:type="paragraph" w:styleId="af5">
    <w:name w:val="annotation text"/>
    <w:basedOn w:val="a"/>
    <w:uiPriority w:val="99"/>
    <w:semiHidden/>
    <w:qFormat/>
    <w:rsid w:val="009E51B0"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qFormat/>
    <w:rsid w:val="009E51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DD0555"/>
    <w:pPr>
      <w:spacing w:line="259" w:lineRule="auto"/>
    </w:pPr>
    <w:rPr>
      <w:b/>
      <w:bCs/>
    </w:rPr>
  </w:style>
  <w:style w:type="paragraph" w:customStyle="1" w:styleId="Standard">
    <w:name w:val="Standard"/>
    <w:qFormat/>
    <w:rsid w:val="00DD0555"/>
    <w:pPr>
      <w:spacing w:after="200" w:line="276" w:lineRule="auto"/>
      <w:textAlignment w:val="baseline"/>
    </w:pPr>
    <w:rPr>
      <w:rFonts w:eastAsia="Segoe UI" w:cs="Tahoma"/>
      <w:sz w:val="22"/>
      <w:szCs w:val="22"/>
    </w:rPr>
  </w:style>
  <w:style w:type="paragraph" w:customStyle="1" w:styleId="c12">
    <w:name w:val="c12"/>
    <w:basedOn w:val="Standard"/>
    <w:qFormat/>
    <w:rsid w:val="00F46C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Plain Text"/>
    <w:basedOn w:val="Standard"/>
    <w:qFormat/>
    <w:rsid w:val="00D31851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unhideWhenUsed/>
    <w:rsid w:val="003B2B65"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unhideWhenUsed/>
    <w:rsid w:val="003B2B65"/>
    <w:pPr>
      <w:tabs>
        <w:tab w:val="center" w:pos="4677"/>
        <w:tab w:val="right" w:pos="9355"/>
      </w:tabs>
    </w:pPr>
  </w:style>
  <w:style w:type="table" w:styleId="afc">
    <w:name w:val="Table Grid"/>
    <w:basedOn w:val="a1"/>
    <w:uiPriority w:val="59"/>
    <w:rsid w:val="00A7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emtomir.mephi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aea.org/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5D0E-031C-49A9-8C78-3F8CD87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25</Pages>
  <Words>4900</Words>
  <Characters>27933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Перевертайло Алексей Станиславович</dc:creator>
  <dc:description/>
  <cp:lastModifiedBy>Вон Артур vaa002</cp:lastModifiedBy>
  <cp:revision>24</cp:revision>
  <dcterms:created xsi:type="dcterms:W3CDTF">2020-06-04T16:04:00Z</dcterms:created>
  <dcterms:modified xsi:type="dcterms:W3CDTF">2022-10-06T16:22:00Z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